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‚l‚r –¾’©" w:hAnsi="‚l‚r –¾’©" w:eastAsia="‚l‚r –¾’©"/>
          <w:sz w:val="21"/>
        </w:rPr>
        <w:t>様式第</w:t>
      </w:r>
      <w:r>
        <w:rPr>
          <w:rFonts w:hint="eastAsia" w:ascii="‚l‚r –¾’©" w:hAnsi="‚l‚r –¾’©" w:eastAsia="‚l‚r –¾’©"/>
          <w:sz w:val="21"/>
        </w:rPr>
        <w:t>2</w:t>
      </w:r>
      <w:r>
        <w:rPr>
          <w:rFonts w:hint="eastAsia" w:ascii="‚l‚r –¾’©" w:hAnsi="‚l‚r –¾’©" w:eastAsia="‚l‚r –¾’©"/>
          <w:sz w:val="21"/>
        </w:rPr>
        <w:t>号</w:t>
      </w:r>
      <w:r>
        <w:rPr>
          <w:rFonts w:hint="eastAsia" w:ascii="‚l‚r –¾’©" w:hAnsi="‚l‚r –¾’©" w:eastAsia="‚l‚r –¾’©"/>
          <w:sz w:val="21"/>
        </w:rPr>
        <w:t>(</w:t>
      </w:r>
      <w:r>
        <w:rPr>
          <w:rFonts w:hint="eastAsia" w:ascii="‚l‚r –¾’©" w:hAnsi="‚l‚r –¾’©" w:eastAsia="‚l‚r –¾’©"/>
          <w:sz w:val="21"/>
        </w:rPr>
        <w:t>第</w:t>
      </w:r>
      <w:r>
        <w:rPr>
          <w:rFonts w:hint="eastAsia" w:ascii="‚l‚r –¾’©" w:hAnsi="‚l‚r –¾’©" w:eastAsia="‚l‚r –¾’©"/>
          <w:sz w:val="21"/>
        </w:rPr>
        <w:t>3</w:t>
      </w:r>
      <w:r>
        <w:rPr>
          <w:rFonts w:hint="eastAsia" w:ascii="‚l‚r –¾’©" w:hAnsi="‚l‚r –¾’©" w:eastAsia="‚l‚r –¾’©"/>
          <w:sz w:val="21"/>
        </w:rPr>
        <w:t>条関係</w:t>
      </w:r>
      <w:r>
        <w:rPr>
          <w:rFonts w:hint="eastAsia" w:ascii="‚l‚r –¾’©" w:hAnsi="‚l‚r –¾’©" w:eastAsia="‚l‚r –¾’©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‚l‚r –¾’©" w:hAnsi="‚l‚r –¾’©" w:eastAsia="‚l‚r –¾’©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sz w:val="21"/>
        </w:rPr>
        <w:t>　宝達志水町長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‚l‚r –¾’©" w:hAnsi="‚l‚r –¾’©" w:eastAsia="‚l‚r –¾’©"/>
          <w:sz w:val="21"/>
        </w:rPr>
        <w:t>住所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‚l‚r –¾’©" w:hAnsi="‚l‚r –¾’©" w:eastAsia="‚l‚r –¾’©"/>
          <w:sz w:val="21"/>
        </w:rPr>
        <w:pict>
          <v:oval id="_x0000_s1026" style="margin-top:2.15pt;mso-position-vertical-relative:text;mso-position-horizontal-relative:text;position:absolute;height:12pt;width:12pt;margin-left:408.5pt;z-index:2;" o:allowincell="f" filled="f" stroked="t" strokeweight="0.5pt" o:spt="3">
            <v:fill/>
            <v:textbox style="layout-flow:horizontal;"/>
            <v:imagedata o:title=""/>
            <o:lock v:ext="edit" aspectratio="t"/>
            <w10:wrap type="none" anchorx="text" anchory="text"/>
            <w10:anchorlock/>
          </v:oval>
        </w:pict>
      </w:r>
      <w:r>
        <w:rPr>
          <w:rFonts w:hint="eastAsia" w:ascii="‚l‚r –¾’©" w:hAnsi="‚l‚r –¾’©" w:eastAsia="‚l‚r –¾’©"/>
          <w:sz w:val="21"/>
        </w:rPr>
        <w:t>氏名　　　　　　　　　　　　印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‚l‚r –¾’©" w:hAnsi="‚l‚r –¾’©" w:eastAsia="‚l‚r –¾’©"/>
          <w:sz w:val="21"/>
        </w:rPr>
        <w:t>浄化槽設置に関する確約書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sz w:val="21"/>
        </w:rPr>
        <w:t>　私は、宝達志水町　　　　　　　　　　　に設置する浄化槽について、次のことを確約します。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sz w:val="21"/>
        </w:rPr>
        <w:t>1</w:t>
      </w:r>
      <w:r>
        <w:rPr>
          <w:rFonts w:hint="eastAsia" w:ascii="‚l‚r –¾’©" w:hAnsi="‚l‚r –¾’©" w:eastAsia="‚l‚r –¾’©"/>
          <w:sz w:val="21"/>
        </w:rPr>
        <w:t>　分担金や使用料は宝達志水町の規定により納入します。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sz w:val="21"/>
        </w:rPr>
        <w:t>2</w:t>
      </w:r>
      <w:r>
        <w:rPr>
          <w:rFonts w:hint="eastAsia" w:ascii="‚l‚r –¾’©" w:hAnsi="‚l‚r –¾’©" w:eastAsia="‚l‚r –¾’©"/>
          <w:sz w:val="21"/>
        </w:rPr>
        <w:t>　使用にあたっては、浄化槽の機能を正常に維持するため環境省令で定める「使用による準則」を遵守します。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sz w:val="21"/>
        </w:rPr>
        <w:t>3</w:t>
      </w:r>
      <w:r>
        <w:rPr>
          <w:rFonts w:hint="eastAsia" w:ascii="‚l‚r –¾’©" w:hAnsi="‚l‚r –¾’©" w:eastAsia="‚l‚r –¾’©"/>
          <w:sz w:val="21"/>
        </w:rPr>
        <w:t>　不測の事態により廃止又は移動等が必要になったときは、町長と協議のうえ、その指示に従い、費用等が発生した場合は当方の負担により行います。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‚l‚r ƒSƒVƒbƒ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‚l‚r –¾’©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‚l‚r –¾’©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‚l‚r –¾’©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‚l‚r –¾’©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‚l‚r –¾’©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‚l‚r –¾’©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‚l‚r 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‚l‚r –¾’©" w:hAnsi="‚l‚r –¾’©" w:eastAsia="‚l‚r –¾’©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214</Characters>
  <Application>JUST Note</Application>
  <Lines>24</Lines>
  <Paragraphs>10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様式第2号(第3条関係)</dc:title>
  <dc:creator>Digital</dc:creator>
  <cp:lastModifiedBy>山本貴博</cp:lastModifiedBy>
  <dcterms:created xsi:type="dcterms:W3CDTF">2012-02-17T19:52:00Z</dcterms:created>
  <dcterms:modified xsi:type="dcterms:W3CDTF">2021-06-30T02:22:45Z</dcterms:modified>
  <cp:revision>3</cp:revision>
</cp:coreProperties>
</file>