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様式第１号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申込日</w:t>
      </w:r>
      <w:r>
        <w:rPr>
          <w:rFonts w:hint="eastAsia" w:asciiTheme="majorEastAsia" w:hAnsiTheme="majorEastAsia" w:eastAsiaTheme="majorEastAsia"/>
        </w:rPr>
        <w:t>：</w:t>
      </w:r>
      <w:r>
        <w:rPr>
          <w:rFonts w:hint="default" w:asciiTheme="majorEastAsia" w:hAnsiTheme="majorEastAsia" w:eastAsiaTheme="majorEastAsia"/>
        </w:rPr>
        <w:t>令和</w:t>
      </w:r>
      <w:r>
        <w:rPr>
          <w:rFonts w:hint="eastAsia" w:asciiTheme="majorEastAsia" w:hAnsiTheme="majorEastAsia" w:eastAsiaTheme="majorEastAsia"/>
        </w:rPr>
        <w:t>　　</w:t>
      </w:r>
      <w:r>
        <w:rPr>
          <w:rFonts w:hint="default" w:asciiTheme="majorEastAsia" w:hAnsiTheme="majorEastAsia" w:eastAsiaTheme="majorEastAsia"/>
        </w:rPr>
        <w:t>年　　月　　日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  <w:b w:val="1"/>
          <w:dstrike w:val="1"/>
        </w:rPr>
      </w:pPr>
    </w:p>
    <w:p>
      <w:pPr>
        <w:pStyle w:val="0"/>
        <w:snapToGrid w:val="0"/>
        <w:jc w:val="center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災害救助法の住宅の応急修理申込書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482" w:firstLineChars="2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宝達志水町長</w:t>
      </w:r>
      <w:r>
        <w:rPr>
          <w:rFonts w:hint="default" w:asciiTheme="majorEastAsia" w:hAnsiTheme="majorEastAsia" w:eastAsiaTheme="majorEastAsia"/>
        </w:rPr>
        <w:t>　</w:t>
      </w:r>
      <w:r>
        <w:rPr>
          <w:rFonts w:hint="eastAsia" w:asciiTheme="majorEastAsia" w:hAnsiTheme="majorEastAsia" w:eastAsiaTheme="majorEastAsia"/>
        </w:rPr>
        <w:t>様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住宅の応急修理を実施されたく申し込みます。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なお、住宅の応急修理の申し込みに関して、世帯員の収入、世帯構成を市</w:t>
      </w:r>
      <w:r>
        <w:rPr>
          <w:rFonts w:hint="eastAsia" w:asciiTheme="majorEastAsia" w:hAnsiTheme="majorEastAsia" w:eastAsiaTheme="majorEastAsia"/>
        </w:rPr>
        <w:t>町</w:t>
      </w:r>
      <w:r>
        <w:rPr>
          <w:rFonts w:hint="default" w:asciiTheme="majorEastAsia" w:hAnsiTheme="majorEastAsia" w:eastAsiaTheme="majorEastAsia"/>
        </w:rPr>
        <w:t>の担当者が調査・確認することに同意します。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【被害を受けた住宅の所在地】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　　　　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【現在の住所】　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　　　　　　　　　　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eastAsia" w:asciiTheme="majorEastAsia" w:hAnsiTheme="majorEastAsia" w:eastAsiaTheme="majorEastAsia"/>
          <w:u w:val="single" w:color="auto"/>
        </w:rPr>
      </w:pPr>
      <w:r>
        <w:rPr>
          <w:rFonts w:hint="default" w:asciiTheme="majorEastAsia" w:hAnsiTheme="majorEastAsia" w:eastAsiaTheme="majorEastAsia"/>
        </w:rPr>
        <w:t>【現在の連絡先（ＴＥＬ）】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（自宅・携帯・勤務先・その他）</w:t>
      </w:r>
    </w:p>
    <w:p>
      <w:pPr>
        <w:pStyle w:val="0"/>
        <w:snapToGrid w:val="0"/>
        <w:ind w:firstLine="241" w:firstLineChars="100"/>
        <w:rPr>
          <w:rFonts w:hint="eastAsia" w:asciiTheme="majorEastAsia" w:hAnsiTheme="majorEastAsia" w:eastAsiaTheme="majorEastAsia"/>
          <w:u w:val="single" w:color="auto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【現在の連絡先（メール）】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　　　　　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default" w:asciiTheme="majorEastAsia" w:hAnsiTheme="majorEastAsia" w:eastAsiaTheme="majorEastAsia"/>
        </w:rPr>
        <w:t>【生年月日】</w:t>
      </w:r>
      <w:r>
        <w:rPr>
          <w:rFonts w:hint="default" w:asciiTheme="majorEastAsia" w:hAnsiTheme="majorEastAsia" w:eastAsiaTheme="majorEastAsia"/>
          <w:spacing w:val="-9"/>
        </w:rPr>
        <w:t xml:space="preserve"> </w:t>
      </w:r>
      <w:r>
        <w:rPr>
          <w:rFonts w:hint="default" w:asciiTheme="majorEastAsia" w:hAnsiTheme="majorEastAsia" w:eastAsiaTheme="majorEastAsia"/>
          <w:u w:val="single" w:color="auto"/>
        </w:rPr>
        <w:t>明治・大正・昭和・平成　　年　　月　　日生（　　歳）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【氏　　名】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 xml:space="preserve">                      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>　　　　　　　</w:t>
      </w:r>
      <w:r>
        <w:rPr>
          <w:rFonts w:hint="eastAsia" w:asciiTheme="majorEastAsia" w:hAnsiTheme="majorEastAsia" w:eastAsiaTheme="majorEastAsia"/>
          <w:spacing w:val="-9"/>
          <w:u w:val="single" w:color="auto"/>
        </w:rPr>
        <w:t>　　　　　　　　　　　　　　　　</w:t>
      </w:r>
      <w:r>
        <w:rPr>
          <w:rFonts w:hint="default" w:asciiTheme="majorEastAsia" w:hAnsiTheme="majorEastAsia" w:eastAsiaTheme="majorEastAsia"/>
        </w:rPr>
        <w:t xml:space="preserve"> 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１　被災日時</w:t>
      </w:r>
      <w:r>
        <w:rPr>
          <w:rFonts w:hint="default" w:asciiTheme="majorEastAsia" w:hAnsiTheme="majorEastAsia" w:eastAsiaTheme="majorEastAsia"/>
        </w:rPr>
        <w:t>　　　　　</w:t>
      </w:r>
      <w:r>
        <w:rPr>
          <w:rFonts w:hint="default" w:asciiTheme="majorEastAsia" w:hAnsiTheme="majorEastAsia" w:eastAsiaTheme="majorEastAsia"/>
          <w:u w:val="single" w:color="auto"/>
        </w:rPr>
        <w:t>令和</w:t>
      </w:r>
      <w:r>
        <w:rPr>
          <w:rFonts w:hint="eastAsia" w:asciiTheme="majorEastAsia" w:hAnsiTheme="majorEastAsia" w:eastAsiaTheme="majorEastAsia"/>
          <w:u w:val="single" w:color="auto"/>
        </w:rPr>
        <w:t>８</w:t>
      </w:r>
      <w:r>
        <w:rPr>
          <w:rFonts w:hint="default" w:asciiTheme="majorEastAsia" w:hAnsiTheme="majorEastAsia" w:eastAsiaTheme="majorEastAsia"/>
          <w:u w:val="single" w:color="auto"/>
        </w:rPr>
        <w:t>年</w:t>
      </w:r>
      <w:r>
        <w:rPr>
          <w:rFonts w:hint="eastAsia" w:asciiTheme="majorEastAsia" w:hAnsiTheme="majorEastAsia" w:eastAsiaTheme="majorEastAsia"/>
          <w:u w:val="single" w:color="auto"/>
        </w:rPr>
        <w:t>８</w:t>
      </w:r>
      <w:r>
        <w:rPr>
          <w:rFonts w:hint="default" w:asciiTheme="majorEastAsia" w:hAnsiTheme="majorEastAsia" w:eastAsiaTheme="majorEastAsia"/>
          <w:u w:val="single" w:color="auto"/>
        </w:rPr>
        <w:t>月</w:t>
      </w:r>
      <w:r>
        <w:rPr>
          <w:rFonts w:hint="eastAsia" w:asciiTheme="majorEastAsia" w:hAnsiTheme="majorEastAsia" w:eastAsiaTheme="majorEastAsia"/>
          <w:u w:val="single" w:color="auto"/>
        </w:rPr>
        <w:t>２７</w:t>
      </w:r>
      <w:r>
        <w:rPr>
          <w:rFonts w:hint="default" w:asciiTheme="majorEastAsia" w:hAnsiTheme="majorEastAsia" w:eastAsiaTheme="majorEastAsia"/>
          <w:u w:val="single" w:color="auto"/>
        </w:rPr>
        <w:t>日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２　災害名　　　　　　（　</w:t>
      </w:r>
      <w:r>
        <w:rPr>
          <w:rFonts w:hint="eastAsia" w:asciiTheme="majorEastAsia" w:hAnsiTheme="majorEastAsia" w:eastAsiaTheme="majorEastAsia"/>
          <w:b w:val="1"/>
        </w:rPr>
        <w:t>　　　　　　　　</w:t>
      </w:r>
      <w:bookmarkStart w:id="0" w:name="_GoBack"/>
      <w:bookmarkEnd w:id="0"/>
      <w:r>
        <w:rPr>
          <w:rFonts w:hint="default" w:asciiTheme="majorEastAsia" w:hAnsiTheme="majorEastAsia" w:eastAsiaTheme="majorEastAsia"/>
          <w:b w:val="1"/>
        </w:rPr>
        <w:t>　）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  <w:color w:val="000000" w:themeColor="text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３　住宅の被害の程度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　</w:t>
      </w:r>
      <w:r>
        <w:rPr>
          <w:rFonts w:hint="default" w:asciiTheme="majorEastAsia" w:hAnsiTheme="majorEastAsia" w:eastAsiaTheme="majorEastAsia"/>
          <w:color w:val="000000" w:themeColor="text1"/>
        </w:rPr>
        <w:t>全</w:t>
      </w:r>
      <w:r>
        <w:rPr>
          <w:rFonts w:hint="eastAsia" w:asciiTheme="majorEastAsia" w:hAnsiTheme="majorEastAsia" w:eastAsiaTheme="majorEastAsia"/>
          <w:color w:val="000000" w:themeColor="text1"/>
        </w:rPr>
        <w:t>　</w:t>
      </w:r>
      <w:r>
        <w:rPr>
          <w:rFonts w:hint="default" w:asciiTheme="majorEastAsia" w:hAnsiTheme="majorEastAsia" w:eastAsiaTheme="majorEastAsia"/>
          <w:color w:val="000000" w:themeColor="text1"/>
        </w:rPr>
        <w:t>壊、</w:t>
      </w:r>
      <w:r>
        <w:rPr>
          <w:rFonts w:hint="eastAsia" w:asciiTheme="majorEastAsia" w:hAnsiTheme="majorEastAsia" w:eastAsiaTheme="majorEastAsia"/>
          <w:color w:val="000000" w:themeColor="text1"/>
        </w:rPr>
        <w:t>　</w:t>
      </w:r>
      <w:r>
        <w:rPr>
          <w:rFonts w:hint="default" w:asciiTheme="majorEastAsia" w:hAnsiTheme="majorEastAsia" w:eastAsiaTheme="majorEastAsia"/>
          <w:color w:val="000000" w:themeColor="text1"/>
        </w:rPr>
        <w:t>大規模半壊、</w:t>
      </w:r>
      <w:r>
        <w:rPr>
          <w:rFonts w:hint="eastAsia" w:asciiTheme="majorEastAsia" w:hAnsiTheme="majorEastAsia" w:eastAsiaTheme="majorEastAsia"/>
          <w:color w:val="000000" w:themeColor="text1"/>
        </w:rPr>
        <w:t>　中規模半壊、　</w:t>
      </w:r>
    </w:p>
    <w:p>
      <w:pPr>
        <w:pStyle w:val="0"/>
        <w:snapToGrid w:val="0"/>
        <w:ind w:firstLine="482" w:firstLineChars="200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napToGrid w:val="0"/>
        <w:ind w:firstLine="2891" w:firstLineChars="12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半　壊、　準半壊</w:t>
      </w:r>
    </w:p>
    <w:p>
      <w:pPr>
        <w:pStyle w:val="0"/>
        <w:snapToGrid w:val="0"/>
        <w:ind w:left="3150" w:hanging="315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635" t="635" r="29845" b="10795"/>
                <wp:wrapNone/>
                <wp:docPr id="1026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7"/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　町が発行する「り災証明書」に基づき、被害の程度に“〇”を付けてください。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　「資力に係る申出書」（様式第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style="mso-wrap-distance-right:9pt;mso-wrap-distance-bottom:0pt;margin-top:2.9pt;mso-position-vertical-relative:text;mso-position-horizontal-relative:margin;v-text-anchor:top;position:absolute;height:40.5pt;mso-wrap-distance-top:0pt;width:451.5pt;mso-wrap-distance-left:9pt;margin-left:23pt;z-index:7;" o:spid="_x0000_s1026" o:allowincell="t" o:allowoverlap="t" filled="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　町が発行する「り災証明書」に基づき、被害の程度に“〇”を付けてください。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　「資力に係る申出書」（様式第</w:t>
                      </w:r>
                      <w:r>
                        <w:rPr>
                          <w:rFonts w:hint="eastAsia"/>
                          <w:sz w:val="20"/>
                        </w:rPr>
                        <w:t>2</w:t>
                      </w:r>
                      <w:r>
                        <w:rPr>
                          <w:rFonts w:hint="eastAsia"/>
                          <w:sz w:val="20"/>
                        </w:rPr>
                        <w:t>号）も併せて提出してください。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４　被害を受けた住宅の部位</w:t>
      </w:r>
    </w:p>
    <w:p>
      <w:pPr>
        <w:pStyle w:val="0"/>
        <w:snapToGrid w:val="0"/>
        <w:ind w:left="241" w:leftChars="100" w:right="120" w:rightChars="50"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（</w:t>
      </w:r>
      <w:r>
        <w:rPr>
          <w:rFonts w:hint="default" w:asciiTheme="majorEastAsia" w:hAnsiTheme="majorEastAsia" w:eastAsiaTheme="majorEastAsia"/>
        </w:rPr>
        <w:t>※</w:t>
      </w:r>
      <w:r>
        <w:rPr>
          <w:rFonts w:hint="default" w:asciiTheme="majorEastAsia" w:hAnsiTheme="majorEastAsia" w:eastAsiaTheme="majorEastAsia"/>
        </w:rPr>
        <w:t>該当箇所に</w:t>
      </w:r>
      <w:r>
        <w:rPr>
          <w:rFonts w:hint="default" w:asciiTheme="majorEastAsia" w:hAnsiTheme="majorEastAsia" w:eastAsiaTheme="majorEastAsia"/>
        </w:rPr>
        <w:t>○</w:t>
      </w:r>
      <w:r>
        <w:rPr>
          <w:rFonts w:hint="default" w:asciiTheme="majorEastAsia" w:hAnsiTheme="majorEastAsia" w:eastAsiaTheme="majorEastAsia"/>
        </w:rPr>
        <w:t>をつけてください。）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屋根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サッシ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柱　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上下水道の配管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床　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ガスの配管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635" r="635" b="635"/>
                <wp:wrapNone/>
                <wp:docPr id="1027" name="グループ化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GrpSpPr/>
                        <wpg:grpSpPr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029" name="Rectangle 133"/>
                          <wps:cNvSpPr>
                            <a:spLocks noChangeArrowheads="1"/>
                          </wps:cNvSpPr>
                          <wps:spPr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30" name="Rectangle 134"/>
                          <wps:cNvSpPr>
                            <a:spLocks noChangeArrowheads="1"/>
                          </wps:cNvSpPr>
                          <wps:spPr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</w:rPr>
                                </w:pPr>
                                <w:r>
                                  <w:rPr>
                                    <w:rFonts w:hint="default"/>
                                  </w:rPr>
                                  <w:t>受付欄</w:t>
                                </w:r>
                              </w:p>
                            </w:txbxContent>
                          </wps:txbx>
                          <wps:bodyPr rot="0" vertOverflow="overflow" horzOverflow="overflow" wrap="square" lIns="74295" tIns="8890" rIns="74295" bIns="8890" anchor="t" anchorCtr="0" upright="1"/>
                        </wps:wsp>
                      </wpg:grpSp>
                      <wps:wsp>
                        <wps:cNvPr id="1031" name="Text Box 143"/>
                        <wps:cNvSpPr txBox="1">
                          <a:spLocks noChangeArrowheads="1"/>
                        </wps:cNvSpPr>
                        <wps:spPr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jc w:val="right"/>
                                <w:rPr>
                                  <w:rFonts w:hint="default"/>
                                  <w:sz w:val="16"/>
                                </w:rPr>
                              </w:pPr>
                              <w:r>
                                <w:rPr>
                                  <w:rFonts w:hint="default"/>
                                  <w:sz w:val="16"/>
                                </w:rPr>
                                <w:t>町にて受付日・受付番号を記載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style="mso-wrap-distance-right:9pt;mso-wrap-distance-bottom:0pt;margin-top:3.65pt;mso-position-vertical-relative:text;mso-position-horizontal-relative:text;position:absolute;height:147.4pt;mso-wrap-distance-top:0pt;width:153.05000000000001pt;mso-wrap-distance-left:9pt;margin-left:328.05pt;z-index:2;" coordsize="1943735,1871980" coordorigin="0,0" o:spid="_x0000_s1027" o:allowincell="t" o:allowoverlap="t">
                <v:group id="グループ化 1" style="height:1649095;width:1440180;top:0;left:323850;position:absolute;" coordsize="2268,2597" coordorigin="8754,13444" o:spid="_x0000_s1028">
                  <v:rect id="Rectangle 133" style="height:2268;width:2268;top:13773;left:8754;position:absolute;" o:spid="_x0000_s1029" filled="t" fillcolor="#ffffff" stroked="t" strokecolor="#000000" strokeweight="0.75pt" o:spt="1">
                    <v:fill/>
                    <v:stroke miterlimit="8" filltype="solid"/>
                    <v:textbox style="layout-flow:horizontal;"/>
                    <v:imagedata o:title=""/>
                    <w10:wrap type="none" anchorx="text" anchory="text"/>
                  </v:rect>
                  <v:rect id="Rectangle 134" style="height:326;width:2268;top:13444;left:8754;position:absolute;" o:spid="_x0000_s1030" filled="t" fillcolor="#ffffff" stroked="t" strokecolor="#000000" strokeweight="0.75pt" o:spt="1">
                    <v:fill/>
                    <v:stroke miterlimit="8" filltype="solid"/>
                    <v:textbox style="layout-flow:horizontal;" inset="2.0637499999999998mm,0.24694444444444438mm,2.0637499999999998mm,0.2469444444444443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t>受付欄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style="height:224155;width:1943735;top:1647825;left:0;position:absolute;" o:spid="_x0000_s1031" filled="f" stroked="f" o:spt="202" type="#_x0000_t202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right"/>
                          <w:rPr>
                            <w:rFonts w:hint="default"/>
                            <w:sz w:val="16"/>
                          </w:rPr>
                        </w:pPr>
                        <w:r>
                          <w:rPr>
                            <w:rFonts w:hint="default"/>
                            <w:sz w:val="16"/>
                          </w:rPr>
                          <w:t>町にて受付日・受付番号を記載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外壁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給排気設備の配管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基礎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電気・電話線・テレビ線の配線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梁　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トイレ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ドア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浴室</w:t>
      </w:r>
    </w:p>
    <w:p>
      <w:pPr>
        <w:pStyle w:val="0"/>
        <w:spacing w:line="396" w:lineRule="exact"/>
        <w:ind w:firstLine="484" w:firstLineChars="2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窓　　　　　　</w:t>
      </w:r>
      <w:r>
        <w:rPr>
          <w:rFonts w:hint="default" w:asciiTheme="majorEastAsia" w:hAnsiTheme="majorEastAsia" w:eastAsiaTheme="majorEastAsia"/>
          <w:b w:val="1"/>
        </w:rPr>
        <w:t>・</w:t>
      </w:r>
      <w:r>
        <w:rPr>
          <w:rFonts w:hint="default" w:asciiTheme="majorEastAsia" w:hAnsiTheme="majorEastAsia" w:eastAsiaTheme="majorEastAsia"/>
        </w:rPr>
        <w:t>　その他（　　　　　　　　　　　）</w:t>
      </w: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</w:rPr>
      </w:pP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spacing w:val="18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default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3</Words>
  <Characters>361</Characters>
  <Application>JUST Note</Application>
  <Lines>46</Lines>
  <Paragraphs>27</Paragraphs>
  <Company>厚生労働省</Company>
  <CharactersWithSpaces>620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2023-05-09T07:00:00Z</cp:lastPrinted>
  <dcterms:created xsi:type="dcterms:W3CDTF">2023-05-16T07:23:00Z</dcterms:created>
  <dcterms:modified xsi:type="dcterms:W3CDTF">2026-08-31T00:49:33Z</dcterms:modified>
  <cp:revision>5</cp:revision>
</cp:coreProperties>
</file>