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罹災届出書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令和８年　　月　　日　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宝達志水町長　　様</w:t>
      </w:r>
    </w:p>
    <w:p>
      <w:pPr>
        <w:pStyle w:val="0"/>
        <w:rPr>
          <w:rFonts w:hint="default"/>
        </w:rPr>
      </w:pPr>
    </w:p>
    <w:tbl>
      <w:tblPr>
        <w:tblStyle w:val="24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5"/>
        <w:gridCol w:w="1415"/>
        <w:gridCol w:w="5664"/>
      </w:tblGrid>
      <w:tr>
        <w:trPr/>
        <w:tc>
          <w:tcPr>
            <w:tcW w:w="1415" w:type="dxa"/>
            <w:vMerge w:val="restart"/>
            <w:shd w:val="clear" w:color="auto" w:fill="auto"/>
            <w:vAlign w:val="top"/>
          </w:tcPr>
          <w:p>
            <w:pPr>
              <w:pStyle w:val="0"/>
              <w:spacing w:before="180" w:beforeLines="50" w:beforeAutospacing="0"/>
              <w:rPr>
                <w:rFonts w:hint="default"/>
              </w:rPr>
            </w:pPr>
            <w:r>
              <w:rPr>
                <w:rFonts w:hint="eastAsia"/>
              </w:rPr>
              <w:t>罹災者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（所在地）</w:t>
            </w:r>
          </w:p>
        </w:tc>
        <w:tc>
          <w:tcPr>
            <w:tcW w:w="5664" w:type="dxa"/>
            <w:shd w:val="clear" w:color="auto" w:fill="auto"/>
            <w:vAlign w:val="top"/>
          </w:tcPr>
          <w:p>
            <w:pPr>
              <w:pStyle w:val="0"/>
              <w:spacing w:before="180" w:beforeLines="50" w:beforeAutospacing="0"/>
              <w:rPr>
                <w:rFonts w:hint="default"/>
                <w:color w:val="0000FF"/>
              </w:rPr>
            </w:pPr>
          </w:p>
        </w:tc>
      </w:tr>
      <w:tr>
        <w:trPr/>
        <w:tc>
          <w:tcPr>
            <w:tcW w:w="1415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（名称）</w:t>
            </w:r>
          </w:p>
        </w:tc>
        <w:tc>
          <w:tcPr>
            <w:tcW w:w="5664" w:type="dxa"/>
            <w:shd w:val="clear" w:color="auto" w:fill="auto"/>
            <w:vAlign w:val="top"/>
          </w:tcPr>
          <w:p>
            <w:pPr>
              <w:pStyle w:val="0"/>
              <w:spacing w:before="180" w:beforeLines="50" w:beforeAutospacing="0"/>
              <w:rPr>
                <w:rFonts w:hint="default"/>
              </w:rPr>
            </w:pPr>
          </w:p>
        </w:tc>
      </w:tr>
      <w:tr>
        <w:trPr/>
        <w:tc>
          <w:tcPr>
            <w:tcW w:w="1415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5664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（直通）</w:t>
            </w:r>
          </w:p>
        </w:tc>
      </w:tr>
    </w:tbl>
    <w:p>
      <w:pPr>
        <w:pStyle w:val="0"/>
        <w:rPr>
          <w:rFonts w:hint="default" w:asciiTheme="minorEastAsia" w:hAnsiTheme="minorEastAsia"/>
        </w:rPr>
      </w:pPr>
    </w:p>
    <w:tbl>
      <w:tblPr>
        <w:tblStyle w:val="24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5"/>
        <w:gridCol w:w="7079"/>
      </w:tblGrid>
      <w:tr>
        <w:trPr/>
        <w:tc>
          <w:tcPr>
            <w:tcW w:w="14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罹災原因</w:t>
            </w:r>
          </w:p>
        </w:tc>
        <w:tc>
          <w:tcPr>
            <w:tcW w:w="707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令和８年８月２７日の豪雨災害　による</w:t>
            </w:r>
          </w:p>
        </w:tc>
      </w:tr>
    </w:tbl>
    <w:p>
      <w:pPr>
        <w:pStyle w:val="0"/>
        <w:rPr>
          <w:rFonts w:hint="default" w:asciiTheme="minorEastAsia" w:hAnsiTheme="minorEastAsia"/>
        </w:rPr>
      </w:pPr>
    </w:p>
    <w:tbl>
      <w:tblPr>
        <w:tblStyle w:val="24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5"/>
        <w:gridCol w:w="1415"/>
        <w:gridCol w:w="5664"/>
      </w:tblGrid>
      <w:tr>
        <w:trPr>
          <w:trHeight w:val="720" w:hRule="atLeast"/>
        </w:trPr>
        <w:tc>
          <w:tcPr>
            <w:tcW w:w="1415" w:type="dxa"/>
            <w:vMerge w:val="restart"/>
            <w:vAlign w:val="top"/>
          </w:tcPr>
          <w:p>
            <w:pPr>
              <w:pStyle w:val="0"/>
              <w:spacing w:before="180" w:beforeLines="50" w:beforeAutospacing="0"/>
              <w:rPr>
                <w:rFonts w:hint="default"/>
              </w:rPr>
            </w:pPr>
            <w:r>
              <w:rPr>
                <w:rFonts w:hint="eastAsia"/>
              </w:rPr>
              <w:t>被災した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物件</w:t>
            </w:r>
          </w:p>
        </w:tc>
        <w:tc>
          <w:tcPr>
            <w:tcW w:w="1415" w:type="dxa"/>
            <w:vAlign w:val="top"/>
          </w:tcPr>
          <w:p>
            <w:pPr>
              <w:pStyle w:val="0"/>
              <w:spacing w:before="180" w:beforeLines="50" w:beforeAutospacing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5664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宝達志水町</w:t>
            </w:r>
          </w:p>
        </w:tc>
      </w:tr>
      <w:tr>
        <w:trPr/>
        <w:tc>
          <w:tcPr>
            <w:tcW w:w="1415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Align w:val="center"/>
          </w:tcPr>
          <w:p>
            <w:pPr>
              <w:pStyle w:val="0"/>
              <w:spacing w:before="180" w:beforeLines="50" w:beforeAutospacing="0" w:line="16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被災物件</w:t>
            </w:r>
          </w:p>
          <w:p>
            <w:pPr>
              <w:pStyle w:val="0"/>
              <w:spacing w:before="180" w:beforeLines="50" w:beforeAutospacing="0" w:line="16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及び</w:t>
            </w:r>
          </w:p>
          <w:p>
            <w:pPr>
              <w:pStyle w:val="0"/>
              <w:spacing w:before="180" w:beforeLines="50" w:beforeAutospacing="0" w:line="16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被害の状況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</w:p>
          <w:p>
            <w:pPr>
              <w:pStyle w:val="0"/>
              <w:rPr>
                <w:rFonts w:hint="default"/>
                <w:b w:val="1"/>
                <w:color w:val="auto"/>
              </w:rPr>
            </w:pPr>
            <w:r>
              <w:rPr>
                <w:rFonts w:hint="eastAsia"/>
                <w:color w:val="auto"/>
              </w:rPr>
              <w:t>　</w:t>
            </w:r>
          </w:p>
          <w:p>
            <w:pPr>
              <w:pStyle w:val="0"/>
              <w:rPr>
                <w:rFonts w:hint="default"/>
                <w:b w:val="1"/>
                <w:color w:val="auto"/>
              </w:rPr>
            </w:pPr>
            <w:r>
              <w:rPr>
                <w:rFonts w:hint="eastAsia"/>
                <w:b w:val="1"/>
                <w:color w:val="auto"/>
              </w:rPr>
              <w:t>　</w:t>
            </w:r>
          </w:p>
          <w:p>
            <w:pPr>
              <w:pStyle w:val="0"/>
              <w:rPr>
                <w:rFonts w:hint="default"/>
                <w:b w:val="1"/>
                <w:color w:val="auto"/>
              </w:rPr>
            </w:pPr>
            <w:bookmarkStart w:id="0" w:name="_GoBack"/>
            <w:bookmarkEnd w:id="0"/>
          </w:p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b w:val="1"/>
                <w:color w:val="auto"/>
              </w:rPr>
              <w:t>　</w:t>
            </w:r>
          </w:p>
          <w:p>
            <w:pPr>
              <w:pStyle w:val="0"/>
              <w:rPr>
                <w:rFonts w:hint="default"/>
                <w:color w:val="auto"/>
              </w:rPr>
            </w:pPr>
          </w:p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</w:t>
            </w:r>
          </w:p>
          <w:p>
            <w:pPr>
              <w:pStyle w:val="0"/>
              <w:rPr>
                <w:rFonts w:hint="default"/>
                <w:color w:val="auto"/>
              </w:rPr>
            </w:pPr>
          </w:p>
        </w:tc>
      </w:tr>
      <w:tr>
        <w:trPr/>
        <w:tc>
          <w:tcPr>
            <w:tcW w:w="1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使用目的または提出先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罹災届出証明書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上記のとおり、罹災の届出があったことを証明します。</w:t>
      </w:r>
    </w:p>
    <w:p>
      <w:pPr>
        <w:pStyle w:val="0"/>
        <w:wordWrap w:val="0"/>
        <w:jc w:val="right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wordWrap w:val="0"/>
        <w:jc w:val="right"/>
        <w:rPr>
          <w:rFonts w:hint="default"/>
        </w:rPr>
      </w:pPr>
    </w:p>
    <w:p>
      <w:pPr>
        <w:pStyle w:val="0"/>
        <w:wordWrap w:val="0"/>
        <w:ind w:right="210" w:rightChars="100"/>
        <w:jc w:val="right"/>
        <w:rPr>
          <w:rFonts w:hint="default"/>
        </w:rPr>
      </w:pPr>
      <w:r>
        <w:rPr>
          <w:rFonts w:hint="eastAsia"/>
        </w:rPr>
        <w:t>宝達志水町長　高　下　栄　次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/>
        </w:rPr>
      </w:pPr>
    </w:p>
    <w:sectPr>
      <w:pgSz w:w="11906" w:h="16838"/>
      <w:pgMar w:top="1418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val="bestFit" w:percent="20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123</TotalTime>
  <Pages>1</Pages>
  <Words>0</Words>
  <Characters>144</Characters>
  <Application>JUST Note</Application>
  <Lines>139</Lines>
  <Paragraphs>29</Paragraphs>
  <CharactersWithSpaces>209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中橋 理樹</cp:lastModifiedBy>
  <cp:lastPrinted>2024-01-12T04:42:37Z</cp:lastPrinted>
  <dcterms:modified xsi:type="dcterms:W3CDTF">2026-08-28T02:31:13Z</dcterms:modified>
  <cp:revision>2</cp:revision>
</cp:coreProperties>
</file>