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center" w:tblpY="91"/>
        <w:tblW w:w="9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215"/>
      </w:tblGrid>
      <w:tr>
        <w:trPr>
          <w:trHeight w:val="465" w:hRule="atLeast"/>
        </w:trPr>
        <w:tc>
          <w:tcPr>
            <w:tcW w:w="92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Meiryo UI" w:hAnsi="Meiryo UI" w:eastAsia="Meiryo UI"/>
                <w:b w:val="1"/>
                <w:sz w:val="32"/>
              </w:rPr>
            </w:pPr>
            <w:bookmarkStart w:id="0" w:name="OLE_LINK1"/>
            <w:bookmarkStart w:id="1" w:name="OLE_LINK2"/>
            <w:r>
              <w:rPr>
                <w:rFonts w:hint="eastAsia" w:ascii="Meiryo UI" w:hAnsi="Meiryo UI" w:eastAsia="Meiryo UI"/>
                <w:b w:val="1"/>
                <w:sz w:val="32"/>
              </w:rPr>
              <w:t>第２次宝達志水町総合計画　基本計画（案）に対する意見募集</w:t>
            </w:r>
          </w:p>
          <w:p>
            <w:pPr>
              <w:pStyle w:val="15"/>
              <w:ind w:firstLine="320" w:firstLineChars="100"/>
              <w:jc w:val="center"/>
              <w:rPr>
                <w:rFonts w:hint="default" w:ascii="Meiryo UI" w:hAnsi="Meiryo UI" w:eastAsia="Meiryo UI"/>
                <w:b w:val="1"/>
                <w:sz w:val="32"/>
              </w:rPr>
            </w:pPr>
            <w:bookmarkEnd w:id="0"/>
            <w:bookmarkEnd w:id="1"/>
            <w:bookmarkStart w:id="2" w:name="_GoBack"/>
            <w:bookmarkEnd w:id="2"/>
            <w:r>
              <w:rPr>
                <w:rFonts w:hint="eastAsia" w:ascii="Meiryo UI" w:hAnsi="Meiryo UI" w:eastAsia="Meiryo UI"/>
                <w:b w:val="1"/>
                <w:sz w:val="32"/>
              </w:rPr>
              <w:t>応募用紙　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（提出期限令和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2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年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2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月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21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日）</w:t>
            </w:r>
          </w:p>
        </w:tc>
      </w:tr>
    </w:tbl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宝達志水町企画振興課　行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（ＦＡＸ番号：０７６７－２９－４６２３）</w:t>
      </w: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電子メールの場合は、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"mailto:kikaku@town.hodatsushimizu.lg.jp"</w:instrText>
      </w:r>
      <w:r>
        <w:rPr>
          <w:rFonts w:hint="eastAsia"/>
        </w:rPr>
        <w:fldChar w:fldCharType="separate"/>
      </w:r>
      <w:r>
        <w:rPr>
          <w:rStyle w:val="17"/>
          <w:rFonts w:hint="eastAsia" w:ascii="Meiryo UI" w:hAnsi="Meiryo UI" w:eastAsia="Meiryo UI"/>
        </w:rPr>
        <w:t>kikaku</w:t>
      </w:r>
      <w:r>
        <w:rPr>
          <w:rStyle w:val="17"/>
          <w:rFonts w:hint="default" w:ascii="Meiryo UI" w:hAnsi="Meiryo UI" w:eastAsia="Meiryo UI"/>
        </w:rPr>
        <w:t>@town.hodatsushimizu.lg.jp</w:t>
      </w:r>
      <w:r>
        <w:rPr>
          <w:rFonts w:hint="eastAsia"/>
        </w:rPr>
        <w:fldChar w:fldCharType="end"/>
      </w:r>
      <w:r>
        <w:rPr>
          <w:rFonts w:hint="eastAsia" w:ascii="Meiryo UI" w:hAnsi="Meiryo UI" w:eastAsia="Meiryo UI"/>
        </w:rPr>
        <w:t xml:space="preserve"> </w:t>
      </w:r>
      <w:r>
        <w:rPr>
          <w:rFonts w:hint="eastAsia" w:ascii="Meiryo UI" w:hAnsi="Meiryo UI" w:eastAsia="Meiryo UI"/>
        </w:rPr>
        <w:t>あてにお送りください。</w:t>
      </w:r>
    </w:p>
    <w:tbl>
      <w:tblPr>
        <w:tblStyle w:val="11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2"/>
        <w:gridCol w:w="7416"/>
      </w:tblGrid>
      <w:tr>
        <w:trPr>
          <w:trHeight w:val="1090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b w:val="1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pacing w:val="222"/>
                <w:kern w:val="0"/>
                <w:sz w:val="22"/>
                <w:fitText w:val="884" w:id="1"/>
              </w:rPr>
              <w:t>氏</w:t>
            </w:r>
            <w:r>
              <w:rPr>
                <w:rFonts w:hint="eastAsia" w:ascii="Meiryo UI" w:hAnsi="Meiryo UI" w:eastAsia="Meiryo UI"/>
                <w:b w:val="1"/>
                <w:kern w:val="0"/>
                <w:sz w:val="22"/>
                <w:fitText w:val="884" w:id="1"/>
              </w:rPr>
              <w:t>名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（団体名）</w:t>
            </w:r>
          </w:p>
        </w:tc>
        <w:tc>
          <w:tcPr>
            <w:tcW w:w="7416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jc w:val="right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※</w:t>
            </w:r>
            <w:r>
              <w:rPr>
                <w:rFonts w:hint="eastAsia" w:ascii="Meiryo UI" w:hAnsi="Meiryo UI" w:eastAsia="Meiryo UI"/>
                <w:b w:val="1"/>
                <w:sz w:val="18"/>
              </w:rPr>
              <w:t>匿名</w:t>
            </w:r>
            <w:r>
              <w:rPr>
                <w:rFonts w:hint="eastAsia" w:ascii="Meiryo UI" w:hAnsi="Meiryo UI" w:eastAsia="Meiryo UI"/>
                <w:sz w:val="18"/>
              </w:rPr>
              <w:t>による意見等の提出は</w:t>
            </w:r>
            <w:r>
              <w:rPr>
                <w:rFonts w:hint="eastAsia" w:ascii="Meiryo UI" w:hAnsi="Meiryo UI" w:eastAsia="Meiryo UI"/>
                <w:sz w:val="18"/>
                <w:u w:val="wave" w:color="auto"/>
              </w:rPr>
              <w:t>受付ができません</w:t>
            </w:r>
            <w:r>
              <w:rPr>
                <w:rFonts w:hint="eastAsia" w:ascii="Meiryo UI" w:hAnsi="Meiryo UI" w:eastAsia="Meiryo UI"/>
                <w:sz w:val="18"/>
              </w:rPr>
              <w:t>のでご了承ください。</w:t>
            </w:r>
          </w:p>
        </w:tc>
      </w:tr>
      <w:tr>
        <w:trPr>
          <w:trHeight w:val="878" w:hRule="atLeast"/>
        </w:trPr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pacing w:val="222"/>
                <w:kern w:val="0"/>
                <w:sz w:val="22"/>
                <w:fitText w:val="884" w:id="2"/>
              </w:rPr>
              <w:t>住</w:t>
            </w:r>
            <w:r>
              <w:rPr>
                <w:rFonts w:hint="eastAsia" w:ascii="Meiryo UI" w:hAnsi="Meiryo UI" w:eastAsia="Meiryo UI"/>
                <w:b w:val="1"/>
                <w:kern w:val="0"/>
                <w:sz w:val="22"/>
                <w:fitText w:val="884" w:id="2"/>
              </w:rPr>
              <w:t>所</w:t>
            </w:r>
          </w:p>
        </w:tc>
        <w:tc>
          <w:tcPr>
            <w:tcW w:w="74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〒</w:t>
            </w:r>
          </w:p>
        </w:tc>
      </w:tr>
      <w:tr>
        <w:trPr>
          <w:trHeight w:val="552" w:hRule="atLeast"/>
        </w:trPr>
        <w:tc>
          <w:tcPr>
            <w:tcW w:w="212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z w:val="22"/>
              </w:rPr>
              <w:t>電話番号</w:t>
            </w:r>
          </w:p>
        </w:tc>
        <w:tc>
          <w:tcPr>
            <w:tcW w:w="74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</w:tc>
      </w:tr>
      <w:tr>
        <w:trPr>
          <w:trHeight w:val="532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b w:val="1"/>
                <w:sz w:val="22"/>
              </w:rPr>
            </w:pPr>
            <w:r>
              <w:rPr>
                <w:rFonts w:hint="eastAsia" w:ascii="Meiryo UI" w:hAnsi="Meiryo UI" w:eastAsia="Meiryo UI"/>
                <w:b w:val="1"/>
                <w:spacing w:val="222"/>
                <w:kern w:val="0"/>
                <w:sz w:val="22"/>
                <w:fitText w:val="884" w:id="3"/>
              </w:rPr>
              <w:t>区</w:t>
            </w:r>
            <w:r>
              <w:rPr>
                <w:rFonts w:hint="eastAsia" w:ascii="Meiryo UI" w:hAnsi="Meiryo UI" w:eastAsia="Meiryo UI"/>
                <w:b w:val="1"/>
                <w:kern w:val="0"/>
                <w:sz w:val="22"/>
                <w:fitText w:val="884" w:id="3"/>
              </w:rPr>
              <w:t>別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※該当するものの記号を○で囲んでください</w:t>
            </w:r>
          </w:p>
        </w:tc>
        <w:tc>
          <w:tcPr>
            <w:tcW w:w="7416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ア　町内に住所を有する者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イ　町内に事務所または事業所を有する個人または法人その他の団体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ウ　町内に存する事務所または事業所に勤務する者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エ　町内に存する学校に在学する者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オ　その他利害関係を有する者</w:t>
            </w:r>
          </w:p>
        </w:tc>
      </w:tr>
      <w:tr>
        <w:trPr>
          <w:trHeight w:val="7669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b w:val="1"/>
              </w:rPr>
            </w:pPr>
            <w:r>
              <w:rPr>
                <w:rFonts w:hint="eastAsia" w:ascii="Meiryo UI" w:hAnsi="Meiryo UI" w:eastAsia="Meiryo UI"/>
                <w:b w:val="1"/>
              </w:rPr>
              <w:t>ご意見等</w:t>
            </w:r>
          </w:p>
        </w:tc>
        <w:tc>
          <w:tcPr>
            <w:tcW w:w="7416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u w:val="dotted" w:color="auto"/>
              </w:rPr>
            </w:pPr>
          </w:p>
        </w:tc>
      </w:tr>
      <w:tr>
        <w:trPr>
          <w:trHeight w:val="527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b w:val="1"/>
              </w:rPr>
            </w:pPr>
            <w:r>
              <w:rPr>
                <w:rFonts w:hint="eastAsia" w:ascii="Meiryo UI" w:hAnsi="Meiryo UI" w:eastAsia="Meiryo UI"/>
                <w:b w:val="1"/>
              </w:rPr>
              <w:t>提出の日時</w:t>
            </w:r>
          </w:p>
        </w:tc>
        <w:tc>
          <w:tcPr>
            <w:tcW w:w="74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令和元年　　　　月　　　　日</w:t>
            </w:r>
          </w:p>
        </w:tc>
      </w:tr>
    </w:tbl>
    <w:p>
      <w:pPr>
        <w:pStyle w:val="0"/>
        <w:ind w:left="210" w:hanging="210" w:hangingChars="1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※１　この用紙を直接提出される場合は、企画振興課に提出してください。</w:t>
      </w:r>
    </w:p>
    <w:sectPr>
      <w:pgSz w:w="11906" w:h="16838"/>
      <w:pgMar w:top="720" w:right="1043" w:bottom="289" w:left="144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67</Words>
  <Characters>384</Characters>
  <Application>JUST Note</Application>
  <Lines>3</Lines>
  <Paragraphs>1</Paragraphs>
  <Company>宝達志水町</Company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パブリックコメント意見等提出様式</dc:title>
  <dc:subject>米原市子ども読書活動推進計画（第２次計画）（案）</dc:subject>
  <dc:creator>米原市教育委員会</dc:creator>
  <cp:lastModifiedBy>南谷　賢朗</cp:lastModifiedBy>
  <cp:lastPrinted>2020-01-16T10:01:36Z</cp:lastPrinted>
  <dcterms:created xsi:type="dcterms:W3CDTF">2019-03-19T00:47:00Z</dcterms:created>
  <dcterms:modified xsi:type="dcterms:W3CDTF">2019-05-13T08:26:02Z</dcterms:modified>
  <cp:revision>7</cp:revision>
</cp:coreProperties>
</file>