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rPr>
      </w:pPr>
      <w:r>
        <w:rPr>
          <w:rFonts w:hint="eastAsia"/>
          <w:kern w:val="0"/>
        </w:rPr>
        <w:t>様式第７号（第</w:t>
      </w:r>
      <w:r>
        <w:rPr>
          <w:rFonts w:hint="eastAsia"/>
          <w:kern w:val="0"/>
        </w:rPr>
        <w:t>12</w:t>
      </w:r>
      <w:r>
        <w:rPr>
          <w:rFonts w:hint="eastAsia"/>
          <w:kern w:val="0"/>
        </w:rPr>
        <w:t>条関係）</w:t>
      </w:r>
    </w:p>
    <w:p>
      <w:pPr>
        <w:pStyle w:val="0"/>
        <w:autoSpaceDE w:val="0"/>
        <w:autoSpaceDN w:val="0"/>
        <w:adjustRightInd w:val="0"/>
        <w:jc w:val="righ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ind w:left="0" w:leftChars="0" w:firstLine="420" w:firstLineChars="200"/>
        <w:jc w:val="left"/>
        <w:rPr>
          <w:rFonts w:hint="default"/>
          <w:kern w:val="0"/>
        </w:rPr>
      </w:pPr>
      <w:r>
        <w:rPr>
          <w:rFonts w:hint="eastAsia"/>
          <w:kern w:val="0"/>
        </w:rPr>
        <w:t>宝達志水町長</w:t>
      </w:r>
      <w:r>
        <w:rPr>
          <w:rFonts w:hint="default"/>
          <w:kern w:val="0"/>
        </w:rPr>
        <w:t xml:space="preserve"> </w:t>
      </w:r>
      <w:r>
        <w:rPr>
          <w:rFonts w:hint="eastAsia"/>
          <w:kern w:val="0"/>
        </w:rPr>
        <w:t>　　　様</w:t>
      </w:r>
    </w:p>
    <w:p>
      <w:pPr>
        <w:pStyle w:val="0"/>
        <w:autoSpaceDE w:val="0"/>
        <w:autoSpaceDN w:val="0"/>
        <w:adjustRightInd w:val="0"/>
        <w:ind w:right="840"/>
        <w:rPr>
          <w:rFonts w:hint="default"/>
          <w:kern w:val="0"/>
        </w:rPr>
      </w:pPr>
    </w:p>
    <w:p>
      <w:pPr>
        <w:pStyle w:val="0"/>
        <w:autoSpaceDE w:val="0"/>
        <w:autoSpaceDN w:val="0"/>
        <w:adjustRightInd w:val="0"/>
        <w:ind w:firstLine="5250" w:firstLineChars="2500"/>
        <w:jc w:val="left"/>
        <w:rPr>
          <w:rFonts w:hint="default"/>
          <w:kern w:val="0"/>
        </w:rPr>
      </w:pPr>
      <w:r>
        <w:rPr>
          <w:rFonts w:hint="eastAsia"/>
          <w:kern w:val="0"/>
        </w:rPr>
        <w:t>住　　　　所</w:t>
      </w:r>
    </w:p>
    <w:p>
      <w:pPr>
        <w:pStyle w:val="0"/>
        <w:autoSpaceDE w:val="0"/>
        <w:autoSpaceDN w:val="0"/>
        <w:adjustRightInd w:val="0"/>
        <w:ind w:firstLine="5250" w:firstLineChars="2500"/>
        <w:rPr>
          <w:rFonts w:hint="default"/>
          <w:kern w:val="0"/>
        </w:rPr>
      </w:pPr>
      <w:r>
        <w:rPr>
          <w:rFonts w:hint="eastAsia"/>
          <w:kern w:val="0"/>
        </w:rPr>
        <w:t>氏名又は名称</w:t>
      </w:r>
    </w:p>
    <w:p>
      <w:pPr>
        <w:pStyle w:val="0"/>
        <w:autoSpaceDE w:val="0"/>
        <w:autoSpaceDN w:val="0"/>
        <w:adjustRightInd w:val="0"/>
        <w:ind w:firstLine="5240" w:firstLineChars="2000"/>
        <w:rPr>
          <w:rFonts w:hint="default"/>
          <w:kern w:val="0"/>
        </w:rPr>
      </w:pPr>
      <w:r>
        <w:rPr>
          <w:rFonts w:hint="eastAsia"/>
          <w:spacing w:val="26"/>
          <w:kern w:val="0"/>
          <w:fitText w:val="1260" w:id="1"/>
        </w:rPr>
        <w:t>代表者氏</w:t>
      </w:r>
      <w:r>
        <w:rPr>
          <w:rFonts w:hint="eastAsia"/>
          <w:spacing w:val="1"/>
          <w:kern w:val="0"/>
          <w:fitText w:val="1260" w:id="1"/>
        </w:rPr>
        <w:t>名</w:t>
      </w:r>
      <w:r>
        <w:rPr>
          <w:rFonts w:hint="eastAsia"/>
          <w:kern w:val="0"/>
        </w:rPr>
        <w:t>　　　　　　　　　　</w:t>
      </w:r>
      <w:bookmarkStart w:id="0" w:name="_GoBack"/>
      <w:bookmarkEnd w:id="0"/>
    </w:p>
    <w:p>
      <w:pPr>
        <w:pStyle w:val="0"/>
        <w:autoSpaceDE w:val="0"/>
        <w:autoSpaceDN w:val="0"/>
        <w:adjustRightInd w:val="0"/>
        <w:rPr>
          <w:rFonts w:hint="default"/>
          <w:color w:val="auto"/>
          <w:kern w:val="0"/>
        </w:rPr>
      </w:pPr>
    </w:p>
    <w:p>
      <w:pPr>
        <w:pStyle w:val="0"/>
        <w:autoSpaceDE w:val="0"/>
        <w:autoSpaceDN w:val="0"/>
        <w:adjustRightInd w:val="0"/>
        <w:jc w:val="center"/>
        <w:rPr>
          <w:rFonts w:hint="default"/>
          <w:color w:val="auto"/>
          <w:kern w:val="0"/>
        </w:rPr>
      </w:pPr>
      <w:r>
        <w:rPr>
          <w:rFonts w:hint="eastAsia"/>
          <w:color w:val="auto"/>
          <w:kern w:val="0"/>
        </w:rPr>
        <w:t>補助金請求書</w:t>
      </w:r>
    </w:p>
    <w:p>
      <w:pPr>
        <w:pStyle w:val="0"/>
        <w:autoSpaceDE w:val="0"/>
        <w:autoSpaceDN w:val="0"/>
        <w:adjustRightInd w:val="0"/>
        <w:jc w:val="left"/>
        <w:rPr>
          <w:rFonts w:hint="default"/>
          <w:color w:val="auto"/>
          <w:kern w:val="0"/>
        </w:rPr>
      </w:pPr>
    </w:p>
    <w:p>
      <w:pPr>
        <w:pStyle w:val="0"/>
        <w:autoSpaceDE w:val="0"/>
        <w:autoSpaceDN w:val="0"/>
        <w:adjustRightInd w:val="0"/>
        <w:ind w:firstLine="1050" w:firstLineChars="500"/>
        <w:jc w:val="left"/>
        <w:rPr>
          <w:rFonts w:hint="default"/>
          <w:color w:val="auto"/>
          <w:kern w:val="0"/>
        </w:rPr>
      </w:pPr>
      <w:r>
        <w:rPr>
          <w:rFonts w:hint="eastAsia"/>
          <w:color w:val="auto"/>
          <w:kern w:val="0"/>
        </w:rPr>
        <w:t>年　　月　　日付け　　　第　　　号により補助金確定通知を受けた事業について、下記の金額の交付を受けたいので、宝達志水町補助金等交付規則第</w:t>
      </w:r>
      <w:r>
        <w:rPr>
          <w:rFonts w:hint="eastAsia"/>
          <w:color w:val="auto"/>
          <w:kern w:val="0"/>
        </w:rPr>
        <w:t>16</w:t>
      </w:r>
      <w:r>
        <w:rPr>
          <w:rFonts w:hint="eastAsia"/>
          <w:color w:val="auto"/>
          <w:kern w:val="0"/>
        </w:rPr>
        <w:t>条第２項及び宝達志水町地域資源等高付加価値創造支援補助金交付要綱第</w:t>
      </w:r>
      <w:r>
        <w:rPr>
          <w:rFonts w:hint="eastAsia"/>
          <w:color w:val="auto"/>
          <w:kern w:val="0"/>
        </w:rPr>
        <w:t>12</w:t>
      </w:r>
      <w:r>
        <w:rPr>
          <w:rFonts w:hint="eastAsia"/>
          <w:color w:val="auto"/>
          <w:kern w:val="0"/>
        </w:rPr>
        <w:t>条第１項の規定により請求します。</w:t>
      </w:r>
    </w:p>
    <w:p>
      <w:pPr>
        <w:pStyle w:val="0"/>
        <w:autoSpaceDE w:val="0"/>
        <w:autoSpaceDN w:val="0"/>
        <w:adjustRightInd w:val="0"/>
        <w:jc w:val="left"/>
        <w:rPr>
          <w:rFonts w:hint="default"/>
          <w:color w:val="auto"/>
          <w:kern w:val="0"/>
        </w:rPr>
      </w:pPr>
    </w:p>
    <w:p>
      <w:pPr>
        <w:pStyle w:val="19"/>
        <w:rPr>
          <w:rFonts w:hint="default"/>
          <w:color w:val="auto"/>
          <w:sz w:val="21"/>
        </w:rPr>
      </w:pPr>
      <w:r>
        <w:rPr>
          <w:rFonts w:hint="eastAsia"/>
          <w:color w:val="auto"/>
          <w:sz w:val="21"/>
        </w:rPr>
        <w:t>記</w:t>
      </w:r>
    </w:p>
    <w:p>
      <w:pPr>
        <w:pStyle w:val="0"/>
        <w:rPr>
          <w:rFonts w:hint="default"/>
          <w:color w:val="auto"/>
        </w:rPr>
      </w:pPr>
    </w:p>
    <w:p>
      <w:pPr>
        <w:pStyle w:val="0"/>
        <w:rPr>
          <w:rFonts w:hint="default" w:ascii="ＭＳ 明朝" w:hAnsi="ＭＳ 明朝"/>
          <w:color w:val="auto"/>
        </w:rPr>
      </w:pPr>
      <w:r>
        <w:rPr>
          <w:rFonts w:hint="eastAsia" w:ascii="ＭＳ 明朝" w:hAnsi="ＭＳ 明朝" w:eastAsia="ＭＳ 明朝"/>
          <w:color w:val="auto"/>
        </w:rPr>
        <w:t>１　交付請求金額　　　　　　　　　　金　　　　　　　　円</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eastAsia="ＭＳ 明朝"/>
          <w:color w:val="auto"/>
        </w:rPr>
        <w:t>２　補助金振込先</w:t>
      </w:r>
    </w:p>
    <w:tbl>
      <w:tblPr>
        <w:tblStyle w:val="27"/>
        <w:tblW w:w="7895" w:type="dxa"/>
        <w:jc w:val="left"/>
        <w:tblInd w:w="286"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922"/>
        <w:gridCol w:w="853"/>
        <w:gridCol w:w="853"/>
        <w:gridCol w:w="853"/>
        <w:gridCol w:w="853"/>
        <w:gridCol w:w="853"/>
        <w:gridCol w:w="853"/>
        <w:gridCol w:w="855"/>
      </w:tblGrid>
      <w:tr>
        <w:trPr>
          <w:trHeight w:val="430" w:hRule="atLeast"/>
        </w:trPr>
        <w:tc>
          <w:tcPr>
            <w:tcW w:w="1922" w:type="dxa"/>
            <w:tcBorders>
              <w:top w:val="none" w:color="auto" w:sz="0" w:space="0"/>
              <w:left w:val="none" w:color="auto" w:sz="0" w:space="0"/>
              <w:bottom w:val="dashed" w:color="auto" w:sz="4" w:space="0"/>
              <w:right w:val="single" w:color="000000" w:sz="2" w:space="0"/>
              <w:tl2br w:val="nil"/>
              <w:tr2bl w:val="nil"/>
            </w:tcBorders>
            <w:tcMar>
              <w:top w:w="15" w:type="dxa"/>
              <w:left w:w="15" w:type="dxa"/>
              <w:bottom w:w="0" w:type="dxa"/>
              <w:right w:w="25" w:type="dxa"/>
            </w:tcMar>
            <w:vAlign w:val="center"/>
          </w:tcPr>
          <w:p>
            <w:pPr>
              <w:pStyle w:val="0"/>
              <w:jc w:val="center"/>
              <w:rPr>
                <w:rFonts w:hint="default" w:ascii="ＭＳ 明朝" w:hAnsi="ＭＳ 明朝"/>
                <w:color w:val="auto"/>
              </w:rPr>
            </w:pPr>
            <w:r>
              <w:rPr>
                <w:rFonts w:hint="eastAsia" w:ascii="ＭＳ 明朝" w:hAnsi="ＭＳ 明朝"/>
                <w:color w:val="auto"/>
              </w:rPr>
              <w:t>（フリガナ）</w:t>
            </w:r>
          </w:p>
        </w:tc>
        <w:tc>
          <w:tcPr>
            <w:tcW w:w="5973" w:type="dxa"/>
            <w:gridSpan w:val="7"/>
            <w:tcBorders>
              <w:top w:val="none" w:color="auto" w:sz="0" w:space="0"/>
              <w:left w:val="single" w:color="000000" w:sz="2" w:space="0"/>
              <w:bottom w:val="dashed" w:color="auto" w:sz="4" w:space="0"/>
              <w:right w:val="none" w:color="auto" w:sz="0" w:space="0"/>
              <w:tl2br w:val="nil"/>
              <w:tr2bl w:val="nil"/>
            </w:tcBorders>
            <w:tcMar>
              <w:top w:w="15" w:type="dxa"/>
              <w:left w:w="15" w:type="dxa"/>
              <w:bottom w:w="0" w:type="dxa"/>
              <w:right w:w="25" w:type="dxa"/>
            </w:tcMar>
            <w:vAlign w:val="center"/>
          </w:tcPr>
          <w:p>
            <w:pPr>
              <w:pStyle w:val="0"/>
              <w:rPr>
                <w:rFonts w:hint="default" w:ascii="ＭＳ 明朝" w:hAnsi="ＭＳ 明朝"/>
                <w:color w:val="auto"/>
              </w:rPr>
            </w:pPr>
          </w:p>
        </w:tc>
      </w:tr>
      <w:tr>
        <w:trPr>
          <w:trHeight w:val="586" w:hRule="atLeast"/>
        </w:trPr>
        <w:tc>
          <w:tcPr>
            <w:tcW w:w="1922" w:type="dxa"/>
            <w:tcBorders>
              <w:top w:val="none" w:color="auto" w:sz="0" w:space="0"/>
              <w:left w:val="none" w:color="auto" w:sz="0" w:space="0"/>
              <w:bottom w:val="single" w:color="000000" w:sz="2" w:space="0"/>
              <w:right w:val="single" w:color="000000" w:sz="2" w:space="0"/>
              <w:tl2br w:val="nil"/>
              <w:tr2bl w:val="nil"/>
            </w:tcBorders>
            <w:tcMar>
              <w:top w:w="15" w:type="dxa"/>
              <w:left w:w="15" w:type="dxa"/>
              <w:bottom w:w="0" w:type="dxa"/>
              <w:right w:w="25" w:type="dxa"/>
            </w:tcMar>
            <w:vAlign w:val="center"/>
          </w:tcPr>
          <w:p>
            <w:pPr>
              <w:pStyle w:val="0"/>
              <w:jc w:val="center"/>
              <w:rPr>
                <w:rFonts w:hint="default" w:ascii="ＭＳ 明朝" w:hAnsi="ＭＳ 明朝"/>
                <w:color w:val="auto"/>
              </w:rPr>
            </w:pPr>
            <w:r>
              <w:rPr>
                <w:rFonts w:hint="eastAsia" w:ascii="ＭＳ 明朝" w:hAnsi="ＭＳ 明朝"/>
                <w:color w:val="auto"/>
              </w:rPr>
              <w:t>口座名義人</w:t>
            </w:r>
          </w:p>
        </w:tc>
        <w:tc>
          <w:tcPr>
            <w:tcW w:w="5973" w:type="dxa"/>
            <w:gridSpan w:val="7"/>
            <w:tcBorders>
              <w:top w:val="none" w:color="auto" w:sz="0" w:space="0"/>
              <w:left w:val="single" w:color="000000" w:sz="2" w:space="0"/>
              <w:bottom w:val="single" w:color="000000" w:sz="2" w:space="0"/>
              <w:right w:val="none" w:color="auto" w:sz="0" w:space="0"/>
              <w:tl2br w:val="nil"/>
              <w:tr2bl w:val="nil"/>
            </w:tcBorders>
            <w:tcMar>
              <w:top w:w="15" w:type="dxa"/>
              <w:left w:w="15" w:type="dxa"/>
              <w:bottom w:w="0" w:type="dxa"/>
              <w:right w:w="25" w:type="dxa"/>
            </w:tcMar>
            <w:vAlign w:val="center"/>
          </w:tcPr>
          <w:p>
            <w:pPr>
              <w:pStyle w:val="0"/>
              <w:rPr>
                <w:rFonts w:hint="default" w:ascii="ＭＳ 明朝" w:hAnsi="ＭＳ 明朝"/>
                <w:color w:val="auto"/>
              </w:rPr>
            </w:pPr>
            <w:r>
              <w:rPr>
                <w:rFonts w:hint="eastAsia" w:ascii="ＭＳ 明朝" w:hAnsi="ＭＳ 明朝"/>
                <w:color w:val="auto"/>
              </w:rPr>
              <w:t xml:space="preserve"> </w:t>
            </w:r>
          </w:p>
        </w:tc>
      </w:tr>
      <w:tr>
        <w:trPr>
          <w:trHeight w:val="508" w:hRule="atLeast"/>
        </w:trPr>
        <w:tc>
          <w:tcPr>
            <w:tcW w:w="1922" w:type="dxa"/>
            <w:tcBorders>
              <w:top w:val="none" w:color="auto" w:sz="0" w:space="0"/>
              <w:left w:val="none" w:color="auto" w:sz="0" w:space="0"/>
              <w:bottom w:val="single" w:color="000000" w:sz="2" w:space="0"/>
              <w:right w:val="single" w:color="000000" w:sz="2" w:space="0"/>
              <w:tl2br w:val="nil"/>
              <w:tr2bl w:val="nil"/>
            </w:tcBorders>
            <w:tcMar>
              <w:top w:w="15" w:type="dxa"/>
              <w:left w:w="15" w:type="dxa"/>
              <w:bottom w:w="0" w:type="dxa"/>
              <w:right w:w="25" w:type="dxa"/>
            </w:tcMar>
            <w:vAlign w:val="center"/>
          </w:tcPr>
          <w:p>
            <w:pPr>
              <w:pStyle w:val="0"/>
              <w:jc w:val="center"/>
              <w:rPr>
                <w:rFonts w:hint="default" w:ascii="ＭＳ 明朝" w:hAnsi="ＭＳ 明朝"/>
                <w:color w:val="auto"/>
              </w:rPr>
            </w:pPr>
            <w:r>
              <w:rPr>
                <w:rFonts w:hint="eastAsia" w:ascii="ＭＳ 明朝" w:hAnsi="ＭＳ 明朝"/>
                <w:color w:val="auto"/>
              </w:rPr>
              <w:t>金融機関名</w:t>
            </w:r>
          </w:p>
        </w:tc>
        <w:tc>
          <w:tcPr>
            <w:tcW w:w="5973" w:type="dxa"/>
            <w:gridSpan w:val="7"/>
            <w:tcBorders>
              <w:top w:val="none" w:color="auto" w:sz="0" w:space="0"/>
              <w:left w:val="single" w:color="000000" w:sz="2" w:space="0"/>
              <w:bottom w:val="single" w:color="000000" w:sz="2" w:space="0"/>
              <w:right w:val="none" w:color="auto" w:sz="0" w:space="0"/>
              <w:tl2br w:val="nil"/>
              <w:tr2bl w:val="nil"/>
            </w:tcBorders>
            <w:tcMar>
              <w:top w:w="15" w:type="dxa"/>
              <w:left w:w="15" w:type="dxa"/>
              <w:bottom w:w="0" w:type="dxa"/>
              <w:right w:w="25" w:type="dxa"/>
            </w:tcMar>
            <w:vAlign w:val="center"/>
          </w:tcPr>
          <w:p>
            <w:pPr>
              <w:pStyle w:val="0"/>
              <w:wordWrap w:val="0"/>
              <w:jc w:val="right"/>
              <w:rPr>
                <w:rFonts w:hint="default" w:ascii="ＭＳ 明朝" w:hAnsi="ＭＳ 明朝"/>
                <w:color w:val="auto"/>
              </w:rPr>
            </w:pPr>
            <w:r>
              <w:rPr>
                <w:rFonts w:hint="eastAsia"/>
                <w:color w:val="auto"/>
              </w:rPr>
              <w:t>銀行・金庫・農協　</w:t>
            </w:r>
          </w:p>
        </w:tc>
      </w:tr>
      <w:tr>
        <w:trPr>
          <w:trHeight w:val="474" w:hRule="atLeast"/>
        </w:trPr>
        <w:tc>
          <w:tcPr>
            <w:tcW w:w="1922" w:type="dxa"/>
            <w:tcBorders>
              <w:top w:val="none" w:color="auto" w:sz="0" w:space="0"/>
              <w:left w:val="none" w:color="auto" w:sz="0" w:space="0"/>
              <w:bottom w:val="single" w:color="000000" w:sz="2" w:space="0"/>
              <w:right w:val="single" w:color="000000" w:sz="2" w:space="0"/>
              <w:tl2br w:val="nil"/>
              <w:tr2bl w:val="nil"/>
            </w:tcBorders>
            <w:tcMar>
              <w:top w:w="15" w:type="dxa"/>
              <w:left w:w="15" w:type="dxa"/>
              <w:bottom w:w="0" w:type="dxa"/>
              <w:right w:w="25" w:type="dxa"/>
            </w:tcMar>
            <w:vAlign w:val="center"/>
          </w:tcPr>
          <w:p>
            <w:pPr>
              <w:pStyle w:val="0"/>
              <w:jc w:val="center"/>
              <w:rPr>
                <w:rFonts w:hint="default" w:ascii="ＭＳ 明朝" w:hAnsi="ＭＳ 明朝"/>
                <w:color w:val="auto"/>
              </w:rPr>
            </w:pPr>
            <w:r>
              <w:rPr>
                <w:rFonts w:hint="eastAsia" w:ascii="ＭＳ 明朝" w:hAnsi="ＭＳ 明朝"/>
                <w:color w:val="auto"/>
              </w:rPr>
              <w:t>支店名</w:t>
            </w:r>
          </w:p>
        </w:tc>
        <w:tc>
          <w:tcPr>
            <w:tcW w:w="5973" w:type="dxa"/>
            <w:gridSpan w:val="7"/>
            <w:tcBorders>
              <w:top w:val="none" w:color="auto" w:sz="0" w:space="0"/>
              <w:left w:val="single" w:color="000000" w:sz="2" w:space="0"/>
              <w:bottom w:val="single" w:color="000000" w:sz="2" w:space="0"/>
              <w:right w:val="none" w:color="auto" w:sz="0" w:space="0"/>
              <w:tl2br w:val="nil"/>
              <w:tr2bl w:val="nil"/>
            </w:tcBorders>
            <w:tcMar>
              <w:top w:w="15" w:type="dxa"/>
              <w:left w:w="15" w:type="dxa"/>
              <w:bottom w:w="0" w:type="dxa"/>
              <w:right w:w="25" w:type="dxa"/>
            </w:tcMar>
            <w:vAlign w:val="center"/>
          </w:tcPr>
          <w:p>
            <w:pPr>
              <w:pStyle w:val="0"/>
              <w:wordWrap w:val="0"/>
              <w:jc w:val="right"/>
              <w:rPr>
                <w:rFonts w:hint="default" w:ascii="ＭＳ 明朝" w:hAnsi="ＭＳ 明朝"/>
                <w:color w:val="auto"/>
              </w:rPr>
            </w:pPr>
            <w:r>
              <w:rPr>
                <w:rFonts w:hint="eastAsia"/>
                <w:color w:val="auto"/>
              </w:rPr>
              <w:t>本店・支店　</w:t>
            </w:r>
          </w:p>
        </w:tc>
      </w:tr>
      <w:tr>
        <w:trPr>
          <w:trHeight w:val="474" w:hRule="atLeast"/>
        </w:trPr>
        <w:tc>
          <w:tcPr>
            <w:tcW w:w="1922" w:type="dxa"/>
            <w:tcBorders>
              <w:top w:val="none" w:color="auto" w:sz="0" w:space="0"/>
              <w:left w:val="none" w:color="auto" w:sz="0" w:space="0"/>
              <w:bottom w:val="single" w:color="000000" w:sz="2" w:space="0"/>
              <w:right w:val="single" w:color="000000" w:sz="2" w:space="0"/>
              <w:tl2br w:val="nil"/>
              <w:tr2bl w:val="nil"/>
            </w:tcBorders>
            <w:tcMar>
              <w:top w:w="15" w:type="dxa"/>
              <w:left w:w="15" w:type="dxa"/>
              <w:bottom w:w="0" w:type="dxa"/>
              <w:right w:w="25" w:type="dxa"/>
            </w:tcMar>
            <w:vAlign w:val="center"/>
          </w:tcPr>
          <w:p>
            <w:pPr>
              <w:pStyle w:val="0"/>
              <w:jc w:val="center"/>
              <w:rPr>
                <w:rFonts w:hint="default"/>
                <w:color w:val="auto"/>
              </w:rPr>
            </w:pPr>
            <w:r>
              <w:rPr>
                <w:rFonts w:hint="eastAsia" w:ascii="ＭＳ 明朝" w:hAnsi="ＭＳ 明朝"/>
                <w:color w:val="auto"/>
              </w:rPr>
              <w:t>預金種別</w:t>
            </w:r>
          </w:p>
        </w:tc>
        <w:tc>
          <w:tcPr>
            <w:tcW w:w="5973" w:type="dxa"/>
            <w:gridSpan w:val="7"/>
            <w:tcBorders>
              <w:top w:val="none" w:color="auto" w:sz="0" w:space="0"/>
              <w:left w:val="single" w:color="000000" w:sz="2" w:space="0"/>
              <w:bottom w:val="single" w:color="000000" w:sz="2" w:space="0"/>
              <w:right w:val="none" w:color="auto" w:sz="0" w:space="0"/>
              <w:tl2br w:val="nil"/>
              <w:tr2bl w:val="nil"/>
            </w:tcBorders>
            <w:tcMar>
              <w:top w:w="15" w:type="dxa"/>
              <w:left w:w="15" w:type="dxa"/>
              <w:bottom w:w="0" w:type="dxa"/>
              <w:right w:w="25" w:type="dxa"/>
            </w:tcMar>
            <w:vAlign w:val="center"/>
          </w:tcPr>
          <w:p>
            <w:pPr>
              <w:pStyle w:val="0"/>
              <w:ind w:firstLine="960" w:firstLineChars="400"/>
              <w:rPr>
                <w:rFonts w:hint="default"/>
                <w:color w:val="auto"/>
              </w:rPr>
            </w:pPr>
            <w:r>
              <w:rPr>
                <w:rFonts w:hint="eastAsia"/>
                <w:color w:val="auto"/>
              </w:rPr>
              <w:t>□普通　・　</w:t>
            </w:r>
            <w:r>
              <w:rPr>
                <w:rFonts w:hint="eastAsia"/>
                <w:color w:val="auto"/>
              </w:rPr>
              <w:t xml:space="preserve"> </w:t>
            </w:r>
            <w:r>
              <w:rPr>
                <w:rFonts w:hint="eastAsia"/>
                <w:color w:val="auto"/>
              </w:rPr>
              <w:t>□当座</w:t>
            </w:r>
          </w:p>
        </w:tc>
      </w:tr>
      <w:tr>
        <w:trPr>
          <w:trHeight w:val="698" w:hRule="atLeast"/>
        </w:trPr>
        <w:tc>
          <w:tcPr>
            <w:tcW w:w="1922" w:type="dxa"/>
            <w:tcBorders>
              <w:top w:val="none" w:color="auto" w:sz="0" w:space="0"/>
              <w:left w:val="none" w:color="auto" w:sz="0" w:space="0"/>
              <w:bottom w:val="single" w:color="000000" w:sz="12" w:space="0"/>
              <w:right w:val="single" w:color="000000" w:sz="2" w:space="0"/>
              <w:tl2br w:val="nil"/>
              <w:tr2bl w:val="nil"/>
            </w:tcBorders>
            <w:tcMar>
              <w:top w:w="15" w:type="dxa"/>
              <w:left w:w="15" w:type="dxa"/>
              <w:bottom w:w="0" w:type="dxa"/>
              <w:right w:w="25" w:type="dxa"/>
            </w:tcMar>
            <w:vAlign w:val="center"/>
          </w:tcPr>
          <w:p>
            <w:pPr>
              <w:pStyle w:val="0"/>
              <w:jc w:val="center"/>
              <w:rPr>
                <w:rFonts w:hint="default" w:ascii="ＭＳ 明朝" w:hAnsi="ＭＳ 明朝"/>
                <w:color w:val="auto"/>
              </w:rPr>
            </w:pPr>
            <w:r>
              <w:rPr>
                <w:rFonts w:hint="eastAsia" w:ascii="ＭＳ 明朝" w:hAnsi="ＭＳ 明朝"/>
                <w:color w:val="auto"/>
              </w:rPr>
              <w:t>口座番号</w:t>
            </w:r>
          </w:p>
          <w:p>
            <w:pPr>
              <w:pStyle w:val="0"/>
              <w:jc w:val="center"/>
              <w:rPr>
                <w:rFonts w:hint="default" w:ascii="ＭＳ 明朝" w:hAnsi="ＭＳ 明朝"/>
                <w:color w:val="auto"/>
              </w:rPr>
            </w:pPr>
            <w:r>
              <w:rPr>
                <w:rFonts w:hint="eastAsia" w:ascii="ＭＳ 明朝" w:hAnsi="ＭＳ 明朝"/>
                <w:color w:val="auto"/>
              </w:rPr>
              <w:t>※右詰め</w:t>
            </w:r>
          </w:p>
        </w:tc>
        <w:tc>
          <w:tcPr>
            <w:tcW w:w="853" w:type="dxa"/>
            <w:tcBorders>
              <w:top w:val="none" w:color="auto" w:sz="0" w:space="0"/>
              <w:left w:val="single" w:color="000000" w:sz="2"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ascii="ＭＳ 明朝" w:hAnsi="ＭＳ 明朝"/>
                <w:color w:val="auto"/>
              </w:rPr>
            </w:pPr>
          </w:p>
        </w:tc>
        <w:tc>
          <w:tcPr>
            <w:tcW w:w="853" w:type="dxa"/>
            <w:tcBorders>
              <w:top w:val="none" w:color="auto" w:sz="0" w:space="0"/>
              <w:left w:val="dashed" w:color="auto" w:sz="4"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color w:val="auto"/>
              </w:rPr>
            </w:pPr>
          </w:p>
        </w:tc>
        <w:tc>
          <w:tcPr>
            <w:tcW w:w="853" w:type="dxa"/>
            <w:tcBorders>
              <w:top w:val="none" w:color="auto" w:sz="0" w:space="0"/>
              <w:left w:val="dashed" w:color="auto" w:sz="4"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color w:val="auto"/>
              </w:rPr>
            </w:pPr>
          </w:p>
        </w:tc>
        <w:tc>
          <w:tcPr>
            <w:tcW w:w="853" w:type="dxa"/>
            <w:tcBorders>
              <w:top w:val="none" w:color="auto" w:sz="0" w:space="0"/>
              <w:left w:val="dashed" w:color="auto" w:sz="4"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color w:val="auto"/>
              </w:rPr>
            </w:pPr>
          </w:p>
        </w:tc>
        <w:tc>
          <w:tcPr>
            <w:tcW w:w="853" w:type="dxa"/>
            <w:tcBorders>
              <w:top w:val="none" w:color="auto" w:sz="0" w:space="0"/>
              <w:left w:val="dashed" w:color="auto" w:sz="4"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color w:val="auto"/>
              </w:rPr>
            </w:pPr>
          </w:p>
        </w:tc>
        <w:tc>
          <w:tcPr>
            <w:tcW w:w="853" w:type="dxa"/>
            <w:tcBorders>
              <w:top w:val="none" w:color="auto" w:sz="0" w:space="0"/>
              <w:left w:val="dashed" w:color="auto" w:sz="4" w:space="0"/>
              <w:bottom w:val="single" w:color="000000" w:sz="12" w:space="0"/>
              <w:right w:val="dashed" w:color="auto" w:sz="4" w:space="0"/>
              <w:tl2br w:val="nil"/>
              <w:tr2bl w:val="nil"/>
            </w:tcBorders>
            <w:tcMar>
              <w:top w:w="15" w:type="dxa"/>
              <w:left w:w="15" w:type="dxa"/>
              <w:bottom w:w="0" w:type="dxa"/>
              <w:right w:w="25" w:type="dxa"/>
            </w:tcMar>
            <w:vAlign w:val="center"/>
          </w:tcPr>
          <w:p>
            <w:pPr>
              <w:pStyle w:val="0"/>
              <w:rPr>
                <w:rFonts w:hint="default"/>
                <w:color w:val="auto"/>
              </w:rPr>
            </w:pPr>
          </w:p>
        </w:tc>
        <w:tc>
          <w:tcPr>
            <w:tcW w:w="855" w:type="dxa"/>
            <w:tcBorders>
              <w:top w:val="none" w:color="auto" w:sz="0" w:space="0"/>
              <w:left w:val="dashed" w:color="auto" w:sz="4" w:space="0"/>
              <w:bottom w:val="single" w:color="000000" w:sz="12" w:space="0"/>
              <w:right w:val="none" w:color="auto" w:sz="0" w:space="0"/>
              <w:tl2br w:val="nil"/>
              <w:tr2bl w:val="nil"/>
            </w:tcBorders>
            <w:tcMar>
              <w:top w:w="15" w:type="dxa"/>
              <w:left w:w="15" w:type="dxa"/>
              <w:bottom w:w="0" w:type="dxa"/>
              <w:right w:w="25" w:type="dxa"/>
            </w:tcMar>
            <w:vAlign w:val="center"/>
          </w:tcPr>
          <w:p>
            <w:pPr>
              <w:pStyle w:val="0"/>
              <w:rPr>
                <w:rFonts w:hint="default"/>
                <w:color w:val="auto"/>
              </w:rPr>
            </w:pPr>
          </w:p>
        </w:tc>
      </w:tr>
    </w:tbl>
    <w:p>
      <w:pPr>
        <w:pStyle w:val="0"/>
        <w:rPr>
          <w:rFonts w:hint="default" w:ascii="ＭＳ 明朝" w:hAnsi="ＭＳ 明朝"/>
          <w:color w:val="auto"/>
        </w:rPr>
      </w:pPr>
    </w:p>
    <w:p>
      <w:pPr>
        <w:pStyle w:val="0"/>
        <w:ind w:left="0" w:leftChars="0" w:firstLine="420" w:firstLineChars="200"/>
        <w:rPr>
          <w:rFonts w:hint="default"/>
          <w:color w:val="auto"/>
        </w:rPr>
      </w:pPr>
      <w:r>
        <w:rPr>
          <w:rFonts w:hint="eastAsia"/>
          <w:color w:val="auto"/>
          <w:u w:val="single" w:color="auto"/>
        </w:rPr>
        <w:t>※当該口座の預金通帳のページのコピーを添付すること。</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kern w:val="0"/>
      <w:sz w:val="24"/>
    </w:rPr>
  </w:style>
  <w:style w:type="character" w:styleId="20" w:customStyle="1">
    <w:name w:val="記 (文字)"/>
    <w:basedOn w:val="10"/>
    <w:next w:val="20"/>
    <w:link w:val="19"/>
    <w:uiPriority w:val="0"/>
    <w:rPr>
      <w:rFonts w:asciiTheme="minorEastAsia" w:hAnsiTheme="minorEastAsia"/>
      <w:kern w:val="0"/>
      <w:sz w:val="24"/>
    </w:rPr>
  </w:style>
  <w:style w:type="paragraph" w:styleId="21">
    <w:name w:val="Closing"/>
    <w:basedOn w:val="0"/>
    <w:next w:val="21"/>
    <w:link w:val="22"/>
    <w:uiPriority w:val="0"/>
    <w:pPr>
      <w:jc w:val="right"/>
    </w:pPr>
    <w:rPr>
      <w:kern w:val="0"/>
      <w:sz w:val="24"/>
    </w:rPr>
  </w:style>
  <w:style w:type="character" w:styleId="22" w:customStyle="1">
    <w:name w:val="結語 (文字)"/>
    <w:basedOn w:val="10"/>
    <w:next w:val="22"/>
    <w:link w:val="21"/>
    <w:uiPriority w:val="0"/>
    <w:rPr>
      <w:rFonts w:asciiTheme="minorEastAsia" w:hAnsiTheme="minorEastAsia"/>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font6"/>
    <w:basedOn w:val="10"/>
    <w:next w:val="25"/>
    <w:link w:val="0"/>
    <w:uiPriority w:val="0"/>
    <w:qFormat/>
    <w:rPr>
      <w:rFonts w:ascii="ＭＳ Ｐゴシック" w:hAnsi="ＭＳ Ｐゴシック" w:eastAsia="ＭＳ Ｐゴシック"/>
      <w:color w:val="000000"/>
      <w:sz w:val="22"/>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table"/>
    <w:basedOn w:val="11"/>
    <w:next w:val="27"/>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3</Words>
  <Characters>247</Characters>
  <Application>JUST Note</Application>
  <Lines>42</Lines>
  <Paragraphs>23</Paragraphs>
  <Company>宝達志水町</Company>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s-tagami</dc:creator>
  <cp:lastModifiedBy>松本 拓也</cp:lastModifiedBy>
  <cp:lastPrinted>2023-05-12T12:47:09Z</cp:lastPrinted>
  <dcterms:created xsi:type="dcterms:W3CDTF">2016-02-18T01:58:00Z</dcterms:created>
  <dcterms:modified xsi:type="dcterms:W3CDTF">2023-05-12T12:47:09Z</dcterms:modified>
  <cp:revision>49</cp:revision>
</cp:coreProperties>
</file>