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40" w:rightChars="400"/>
        <w:rPr>
          <w:rFonts w:hint="default" w:ascii="ＭＳ ゴシック" w:hAnsi="ＭＳ ゴシック" w:eastAsia="ＭＳ ゴシック"/>
          <w:color w:val="000000"/>
          <w:kern w:val="32"/>
        </w:rPr>
      </w:pPr>
      <w:r>
        <w:rPr>
          <w:rFonts w:hint="eastAsia"/>
        </w:rPr>
        <mc:AlternateContent>
          <mc:Choice Requires="wps">
            <w:drawing>
              <wp:anchor distT="0" distB="0" distL="114300" distR="114300" simplePos="0" relativeHeight="1" behindDoc="0" locked="0" layoutInCell="1" hidden="0" allowOverlap="1">
                <wp:simplePos x="0" y="0"/>
                <wp:positionH relativeFrom="margin">
                  <wp:posOffset>-95250</wp:posOffset>
                </wp:positionH>
                <wp:positionV relativeFrom="paragraph">
                  <wp:posOffset>-369570</wp:posOffset>
                </wp:positionV>
                <wp:extent cx="5553075" cy="10096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9.1pt;mso-position-vertical-relative:text;mso-position-horizontal-relative:margin;v-text-anchor:top;position:absolute;height:79.5pt;mso-wrap-distance-top:0pt;width:437.25pt;mso-wrap-distance-left:9pt;margin-left:-7.5pt;z-index:1;"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ind w:left="210"/>
        <w:textAlignment w:val="baseline"/>
        <w:rPr>
          <w:rFonts w:hint="default" w:ascii="ＭＳ ゴシック" w:hAnsi="ＭＳ ゴシック" w:eastAsia="ＭＳ ゴシック"/>
          <w:color w:val="000000"/>
          <w:kern w:val="32"/>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中小企業信用保険法第２条第５項第４号の</w:t>
            </w:r>
          </w:p>
          <w:p>
            <w:pPr>
              <w:pStyle w:val="0"/>
              <w:suppressAutoHyphens w:val="1"/>
              <w:kinsoku w:val="0"/>
              <w:wordWrap w:val="0"/>
              <w:overflowPunct w:val="0"/>
              <w:autoSpaceDE w:val="0"/>
              <w:autoSpaceDN w:val="0"/>
              <w:adjustRightInd w:val="0"/>
              <w:spacing w:line="274" w:lineRule="atLeast"/>
              <w:ind w:firstLine="3255" w:firstLineChars="15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（あて先）宝達志水町長</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360" w:lineRule="auto"/>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360" w:lineRule="auto"/>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私は、新型コロナウイルス感染症の発生に起因して、下記のとおり、経営の安定に</w:t>
            </w:r>
          </w:p>
          <w:p>
            <w:pPr>
              <w:pStyle w:val="0"/>
              <w:suppressAutoHyphens w:val="1"/>
              <w:kinsoku w:val="0"/>
              <w:wordWrap w:val="0"/>
              <w:overflowPunct w:val="0"/>
              <w:autoSpaceDE w:val="0"/>
              <w:autoSpaceDN w:val="0"/>
              <w:adjustRightInd w:val="0"/>
              <w:spacing w:line="240" w:lineRule="exact"/>
              <w:ind w:firstLine="105" w:firstLineChars="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支障が生じておりますので、中小企業信用保険法第２条第５項第４号の規定に基づき</w:t>
            </w:r>
          </w:p>
          <w:p>
            <w:pPr>
              <w:pStyle w:val="0"/>
              <w:suppressAutoHyphens w:val="1"/>
              <w:kinsoku w:val="0"/>
              <w:wordWrap w:val="0"/>
              <w:overflowPunct w:val="0"/>
              <w:autoSpaceDE w:val="0"/>
              <w:autoSpaceDN w:val="0"/>
              <w:adjustRightInd w:val="0"/>
              <w:spacing w:line="240" w:lineRule="exact"/>
              <w:ind w:firstLine="105" w:firstLineChars="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1"/>
        </w:rPr>
      </w:pP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1"/>
        </w:rPr>
      </w:pPr>
      <w:r>
        <w:rPr>
          <w:rFonts w:hint="eastAsia" w:ascii="ＭＳ ゴシック" w:hAnsi="ＭＳ ゴシック" w:eastAsia="ＭＳ ゴシック"/>
          <w:kern w:val="0"/>
          <w:sz w:val="21"/>
        </w:rPr>
        <w:t>宝商第　　　　　号</w: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1"/>
        </w:rPr>
      </w:pPr>
      <w:r>
        <w:rPr>
          <w:rFonts w:hint="eastAsia" w:ascii="ＭＳ ゴシック" w:hAnsi="ＭＳ ゴシック" w:eastAsia="ＭＳ ゴシック"/>
          <w:kern w:val="0"/>
          <w:sz w:val="21"/>
        </w:rPr>
        <w:t>令和　　年　　月　　日</w: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1"/>
        </w:rPr>
      </w:pPr>
      <w:r>
        <w:rPr>
          <w:rFonts w:hint="eastAsia" w:ascii="ＭＳ ゴシック" w:hAnsi="ＭＳ ゴシック" w:eastAsia="ＭＳ ゴシック"/>
          <w:kern w:val="0"/>
          <w:sz w:val="21"/>
        </w:rPr>
        <w:t>申請のとおり、相違ないことを認定します。</w: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1"/>
        </w:rPr>
      </w:pPr>
      <w:r>
        <w:rPr>
          <w:rFonts w:hint="eastAsia" w:ascii="ＭＳ ゴシック" w:hAnsi="ＭＳ ゴシック" w:eastAsia="ＭＳ ゴシック"/>
          <w:kern w:val="0"/>
          <w:sz w:val="21"/>
        </w:rPr>
        <w:t>（注）本認定書有効期間：令和　　年　　月　　日から令和　　年　　月　　日まで</w: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1"/>
        </w:rPr>
      </w:pPr>
    </w:p>
    <w:p>
      <w:pPr>
        <w:pStyle w:val="0"/>
        <w:suppressAutoHyphens w:val="1"/>
        <w:wordWrap w:val="0"/>
        <w:ind w:left="485" w:hanging="485" w:hangingChars="202"/>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kern w:val="0"/>
          <w:sz w:val="21"/>
        </w:rPr>
        <w:t>宝達志水町長　　　　寳　達　典　久</w:t>
      </w:r>
    </w:p>
    <w:p>
      <w:pPr>
        <w:pStyle w:val="0"/>
        <w:jc w:val="right"/>
        <w:rPr>
          <w:rFonts w:hint="default" w:ascii="ＭＳ ゴシック" w:hAnsi="ＭＳ ゴシック" w:eastAsia="ＭＳ ゴシック"/>
          <w:sz w:val="18"/>
        </w:rPr>
      </w:pPr>
      <w:r>
        <w:rPr>
          <w:rFonts w:hint="eastAsia" w:ascii="ＭＳ ゴシック" w:hAnsi="ＭＳ ゴシック" w:eastAsia="ＭＳ ゴシック"/>
          <w:sz w:val="18"/>
        </w:rPr>
        <w:t>〔申請書</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様式第４－③－添付書類〕</w:t>
      </w:r>
    </w:p>
    <w:p>
      <w:pPr>
        <w:pStyle w:val="0"/>
        <w:jc w:val="right"/>
        <w:rPr>
          <w:rFonts w:hint="default" w:ascii="ＭＳ ゴシック" w:hAnsi="ＭＳ ゴシック" w:eastAsia="ＭＳ ゴシック"/>
          <w:sz w:val="32"/>
          <w:u w:val="double" w:color="auto"/>
        </w:rPr>
      </w:pPr>
    </w:p>
    <w:p>
      <w:pPr>
        <w:pStyle w:val="0"/>
        <w:jc w:val="center"/>
        <w:rPr>
          <w:rFonts w:hint="default" w:ascii="ＭＳ ゴシック" w:hAnsi="ＭＳ ゴシック" w:eastAsia="ＭＳ ゴシック"/>
          <w:sz w:val="26"/>
        </w:rPr>
      </w:pPr>
      <w:r>
        <w:rPr>
          <w:rFonts w:hint="eastAsia" w:ascii="ＭＳ ゴシック" w:hAnsi="ＭＳ ゴシック" w:eastAsia="ＭＳ ゴシック"/>
          <w:sz w:val="32"/>
          <w:u w:val="double" w:color="auto"/>
        </w:rPr>
        <w:t>売上高比較表（最近１ヶ月と最近３ヶ月）</w:t>
      </w:r>
    </w:p>
    <w:p>
      <w:pPr>
        <w:pStyle w:val="0"/>
        <w:rPr>
          <w:rFonts w:hint="default" w:ascii="ＭＳ ゴシック" w:hAnsi="ＭＳ ゴシック" w:eastAsia="ＭＳ ゴシック"/>
        </w:rPr>
      </w:pPr>
    </w:p>
    <w:p>
      <w:pPr>
        <w:pStyle w:val="0"/>
        <w:ind w:firstLine="210" w:firstLineChars="100"/>
        <w:jc w:val="right"/>
        <w:rPr>
          <w:rFonts w:hint="default" w:ascii="ＭＳ ゴシック" w:hAnsi="ＭＳ ゴシック" w:eastAsia="ＭＳ ゴシック"/>
        </w:rPr>
      </w:pPr>
      <w:r>
        <w:rPr>
          <w:rFonts w:hint="eastAsia" w:ascii="ＭＳ ゴシック" w:hAnsi="ＭＳ ゴシック" w:eastAsia="ＭＳ ゴシック"/>
        </w:rPr>
        <w:t>　（単位：千円）</w:t>
      </w:r>
    </w:p>
    <w:p>
      <w:pPr>
        <w:pStyle w:val="0"/>
        <w:jc w:val="center"/>
        <w:rPr>
          <w:rFonts w:hint="default" w:ascii="ＭＳ ゴシック" w:hAnsi="ＭＳ ゴシック" w:eastAsia="ＭＳ ゴシック"/>
          <w:sz w:val="25"/>
        </w:rPr>
      </w:pPr>
      <w:r>
        <w:rPr>
          <w:rFonts w:hint="eastAsia" w:ascii="ＭＳ ゴシック" w:hAnsi="ＭＳ ゴシック" w:eastAsia="ＭＳ ゴシック"/>
          <w:sz w:val="25"/>
          <w:u w:val="single" w:color="auto"/>
        </w:rPr>
        <w:t>当期売上高</w:t>
      </w:r>
    </w:p>
    <w:p>
      <w:pPr>
        <w:pStyle w:val="0"/>
        <w:rPr>
          <w:rFonts w:hint="default" w:ascii="ＭＳ ゴシック" w:hAnsi="ＭＳ ゴシック" w:eastAsia="ＭＳ ゴシック"/>
          <w:sz w:val="25"/>
        </w:rPr>
      </w:pPr>
    </w:p>
    <w:p>
      <w:pPr>
        <w:pStyle w:val="0"/>
        <w:ind w:firstLine="450" w:firstLineChars="100"/>
        <w:jc w:val="center"/>
        <w:rPr>
          <w:rFonts w:hint="default" w:ascii="ＭＳ ゴシック" w:hAnsi="ＭＳ ゴシック" w:eastAsia="ＭＳ ゴシック"/>
          <w:sz w:val="25"/>
        </w:rPr>
      </w:pPr>
      <w:r>
        <w:rPr>
          <w:rFonts w:hint="eastAsia" w:ascii="ＭＳ ゴシック" w:hAnsi="ＭＳ ゴシック" w:eastAsia="ＭＳ ゴシック"/>
          <w:spacing w:val="100"/>
          <w:kern w:val="0"/>
          <w:sz w:val="25"/>
          <w:fitText w:val="2500" w:id="1"/>
        </w:rPr>
        <w:t>全体の売上</w:t>
      </w:r>
      <w:r>
        <w:rPr>
          <w:rFonts w:hint="eastAsia" w:ascii="ＭＳ ゴシック" w:hAnsi="ＭＳ ゴシック" w:eastAsia="ＭＳ ゴシック"/>
          <w:kern w:val="0"/>
          <w:sz w:val="25"/>
          <w:fitText w:val="2500" w:id="1"/>
        </w:rPr>
        <w:t>高</w:t>
      </w:r>
    </w:p>
    <w:p>
      <w:pPr>
        <w:pStyle w:val="0"/>
        <w:ind w:firstLine="1250" w:firstLineChars="500"/>
        <w:rPr>
          <w:rFonts w:hint="default" w:ascii="ＭＳ ゴシック" w:hAnsi="ＭＳ ゴシック" w:eastAsia="ＭＳ ゴシック"/>
          <w:sz w:val="25"/>
        </w:rPr>
      </w:pPr>
      <w:r>
        <w:rPr>
          <w:rFonts w:hint="eastAsia" w:ascii="ＭＳ ゴシック" w:hAnsi="ＭＳ ゴシック" w:eastAsia="ＭＳ ゴシック"/>
          <w:sz w:val="25"/>
        </w:rPr>
        <w:t>　　　</w:t>
      </w:r>
    </w:p>
    <w:p>
      <w:pPr>
        <w:pStyle w:val="0"/>
        <w:ind w:left="840" w:firstLine="840"/>
        <w:rPr>
          <w:rFonts w:hint="default" w:ascii="ＭＳ ゴシック" w:hAnsi="ＭＳ ゴシック" w:eastAsia="ＭＳ ゴシック"/>
          <w:color w:val="000000"/>
          <w:sz w:val="25"/>
        </w:rPr>
      </w:pPr>
      <w:r>
        <w:rPr>
          <w:rFonts w:hint="eastAsia"/>
        </w:rPr>
        <mc:AlternateContent>
          <mc:Choice Requires="wps">
            <w:drawing>
              <wp:anchor distT="0" distB="0" distL="114300" distR="114300" simplePos="0" relativeHeight="1" behindDoc="0" locked="0" layoutInCell="1" hidden="0" allowOverlap="1">
                <wp:simplePos x="0" y="0"/>
                <wp:positionH relativeFrom="column">
                  <wp:posOffset>2470150</wp:posOffset>
                </wp:positionH>
                <wp:positionV relativeFrom="paragraph">
                  <wp:posOffset>64135</wp:posOffset>
                </wp:positionV>
                <wp:extent cx="152400" cy="495300"/>
                <wp:effectExtent l="635" t="635" r="29845" b="10795"/>
                <wp:wrapNone/>
                <wp:docPr id="1027" name="右中かっこ 3"/>
                <a:graphic xmlns:a="http://schemas.openxmlformats.org/drawingml/2006/main">
                  <a:graphicData uri="http://schemas.microsoft.com/office/word/2010/wordprocessingShape">
                    <wps:wsp>
                      <wps:cNvPr id="1027" name="右中かっこ 3"/>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style="mso-wrap-distance-right:9pt;mso-wrap-distance-bottom:0pt;margin-top:5.05pt;mso-position-vertical-relative:text;mso-position-horizontal-relative:text;position:absolute;height:39pt;mso-wrap-distance-top:0pt;width:12pt;mso-wrap-distance-left:9pt;margin-left:194.5pt;z-index:1;" o:spid="_x0000_s1027" o:allowincell="t" o:allowoverlap="t" filled="f" stroked="t" strokecolor="#000000" strokeweight="1pt" o:spt="88" type="#_x0000_t88" adj="5192,10385">
                <v:fill/>
                <v:stroke linestyle="single"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color w:val="000000"/>
          <w:sz w:val="25"/>
        </w:rPr>
        <w:t>令和　　年　　月</w:t>
      </w:r>
    </w:p>
    <w:p>
      <w:pPr>
        <w:pStyle w:val="0"/>
        <w:ind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ab/>
      </w:r>
      <w:r>
        <w:rPr>
          <w:rFonts w:hint="eastAsia" w:ascii="ＭＳ ゴシック" w:hAnsi="ＭＳ ゴシック" w:eastAsia="ＭＳ ゴシック"/>
          <w:color w:val="000000"/>
          <w:sz w:val="25"/>
        </w:rPr>
        <w:tab/>
      </w:r>
      <w:r>
        <w:rPr>
          <w:rFonts w:hint="eastAsia" w:ascii="ＭＳ ゴシック" w:hAnsi="ＭＳ ゴシック" w:eastAsia="ＭＳ ゴシック"/>
          <w:color w:val="000000"/>
          <w:sz w:val="25"/>
        </w:rPr>
        <w:t>【Ｂ】</w:t>
      </w:r>
    </w:p>
    <w:p>
      <w:pPr>
        <w:pStyle w:val="0"/>
        <w:ind w:left="1125" w:firstLine="555"/>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令和</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年　　月</w:t>
      </w:r>
    </w:p>
    <w:p>
      <w:pPr>
        <w:pStyle w:val="0"/>
        <w:ind w:firstLine="250" w:firstLineChars="100"/>
        <w:rPr>
          <w:rFonts w:hint="default" w:ascii="ＭＳ ゴシック" w:hAnsi="ＭＳ ゴシック" w:eastAsia="ＭＳ ゴシック"/>
          <w:color w:val="000000"/>
          <w:sz w:val="25"/>
        </w:rPr>
      </w:pPr>
    </w:p>
    <w:p>
      <w:pPr>
        <w:pStyle w:val="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w:t>
      </w:r>
      <w:r>
        <w:rPr>
          <w:rFonts w:hint="eastAsia" w:ascii="ＭＳ ゴシック" w:hAnsi="ＭＳ ゴシック" w:eastAsia="ＭＳ ゴシック"/>
          <w:color w:val="000000"/>
          <w:sz w:val="25"/>
        </w:rPr>
        <w:t>最近</w:t>
      </w:r>
      <w:r>
        <w:rPr>
          <w:rFonts w:hint="eastAsia" w:ascii="ＭＳ ゴシック" w:hAnsi="ＭＳ ゴシック" w:eastAsia="ＭＳ ゴシック"/>
          <w:color w:val="000000"/>
          <w:sz w:val="25"/>
        </w:rPr>
        <w:t>1</w:t>
      </w:r>
      <w:r>
        <w:rPr>
          <w:rFonts w:hint="eastAsia" w:ascii="ＭＳ ゴシック" w:hAnsi="ＭＳ ゴシック" w:eastAsia="ＭＳ ゴシック"/>
          <w:color w:val="000000"/>
          <w:sz w:val="25"/>
        </w:rPr>
        <w:t>か月</w:t>
      </w:r>
      <w:r>
        <w:rPr>
          <w:rFonts w:hint="eastAsia" w:ascii="ＭＳ ゴシック" w:hAnsi="ＭＳ ゴシック" w:eastAsia="ＭＳ ゴシック"/>
          <w:color w:val="000000"/>
          <w:sz w:val="25"/>
        </w:rPr>
        <w:t>)</w:t>
      </w:r>
      <w:r>
        <w:rPr>
          <w:rFonts w:hint="eastAsia" w:ascii="ＭＳ ゴシック" w:hAnsi="ＭＳ ゴシック" w:eastAsia="ＭＳ ゴシック"/>
          <w:color w:val="000000"/>
          <w:sz w:val="25"/>
        </w:rPr>
        <w:tab/>
      </w:r>
      <w:r>
        <w:rPr>
          <w:rFonts w:hint="eastAsia" w:ascii="ＭＳ ゴシック" w:hAnsi="ＭＳ ゴシック" w:eastAsia="ＭＳ ゴシック"/>
          <w:color w:val="000000"/>
          <w:sz w:val="25"/>
        </w:rPr>
        <w:t>令和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年　　月</w:t>
      </w:r>
      <w:r>
        <w:rPr>
          <w:rFonts w:hint="eastAsia" w:ascii="ＭＳ ゴシック" w:hAnsi="ＭＳ ゴシック" w:eastAsia="ＭＳ ゴシック"/>
          <w:color w:val="000000"/>
          <w:sz w:val="25"/>
        </w:rPr>
        <w:tab/>
      </w:r>
      <w:r>
        <w:rPr>
          <w:rFonts w:hint="eastAsia" w:ascii="ＭＳ ゴシック" w:hAnsi="ＭＳ ゴシック" w:eastAsia="ＭＳ ゴシック"/>
          <w:color w:val="000000"/>
          <w:sz w:val="25"/>
        </w:rPr>
        <w:t>【Ａ】</w:t>
      </w:r>
    </w:p>
    <w:p>
      <w:pPr>
        <w:pStyle w:val="0"/>
        <w:rPr>
          <w:rFonts w:hint="default" w:ascii="ＭＳ ゴシック" w:hAnsi="ＭＳ ゴシック" w:eastAsia="ＭＳ ゴシック"/>
          <w:color w:val="000000"/>
          <w:sz w:val="25"/>
          <w:u w:val="single" w:color="auto"/>
        </w:rPr>
      </w:pPr>
      <w:r>
        <w:rPr>
          <w:rFonts w:hint="eastAsia" w:ascii="ＭＳ ゴシック" w:hAnsi="ＭＳ ゴシック" w:eastAsia="ＭＳ ゴシック"/>
          <w:color w:val="000000"/>
          <w:sz w:val="25"/>
          <w:u w:val="single" w:color="auto"/>
        </w:rPr>
        <w:t xml:space="preserve">        </w:t>
      </w:r>
      <w:r>
        <w:rPr>
          <w:rFonts w:hint="eastAsia" w:ascii="ＭＳ ゴシック" w:hAnsi="ＭＳ ゴシック" w:eastAsia="ＭＳ ゴシック"/>
          <w:color w:val="000000"/>
          <w:sz w:val="25"/>
          <w:u w:val="single" w:color="auto"/>
        </w:rPr>
        <w:t>　　　　</w:t>
      </w:r>
      <w:r>
        <w:rPr>
          <w:rFonts w:hint="eastAsia" w:ascii="ＭＳ ゴシック" w:hAnsi="ＭＳ ゴシック" w:eastAsia="ＭＳ ゴシック"/>
          <w:color w:val="000000"/>
          <w:sz w:val="25"/>
          <w:u w:val="single" w:color="auto"/>
        </w:rPr>
        <w:t xml:space="preserve">  </w:t>
      </w:r>
      <w:r>
        <w:rPr>
          <w:rFonts w:hint="eastAsia" w:ascii="ＭＳ ゴシック" w:hAnsi="ＭＳ ゴシック" w:eastAsia="ＭＳ ゴシック"/>
          <w:color w:val="000000"/>
          <w:sz w:val="25"/>
          <w:u w:val="single" w:color="auto"/>
        </w:rPr>
        <w:t>　　　</w:t>
      </w:r>
      <w:r>
        <w:rPr>
          <w:rFonts w:hint="eastAsia" w:ascii="ＭＳ ゴシック" w:hAnsi="ＭＳ ゴシック" w:eastAsia="ＭＳ ゴシック"/>
          <w:color w:val="000000"/>
          <w:sz w:val="25"/>
          <w:u w:val="single" w:color="auto"/>
        </w:rPr>
        <w:t xml:space="preserve">  </w:t>
      </w:r>
      <w:r>
        <w:rPr>
          <w:rFonts w:hint="eastAsia" w:ascii="ＭＳ ゴシック" w:hAnsi="ＭＳ ゴシック" w:eastAsia="ＭＳ ゴシック"/>
          <w:color w:val="000000"/>
          <w:sz w:val="25"/>
          <w:u w:val="single" w:color="auto"/>
        </w:rPr>
        <w:t>　　　　　　　　　</w:t>
      </w:r>
      <w:r>
        <w:rPr>
          <w:rFonts w:hint="eastAsia" w:ascii="ＭＳ ゴシック" w:hAnsi="ＭＳ ゴシック" w:eastAsia="ＭＳ ゴシック"/>
          <w:color w:val="000000"/>
          <w:sz w:val="25"/>
          <w:u w:val="single" w:color="auto"/>
        </w:rPr>
        <w:t xml:space="preserve">               </w:t>
      </w:r>
    </w:p>
    <w:p>
      <w:pPr>
        <w:pStyle w:val="0"/>
        <w:ind w:firstLine="1875" w:firstLineChars="750"/>
        <w:rPr>
          <w:rFonts w:hint="default" w:ascii="ＭＳ ゴシック" w:hAnsi="ＭＳ ゴシック" w:eastAsia="ＭＳ ゴシック"/>
          <w:color w:val="FF0000"/>
          <w:sz w:val="25"/>
        </w:rPr>
      </w:pPr>
      <w:r>
        <w:rPr>
          <w:rFonts w:hint="eastAsia" w:ascii="ＭＳ ゴシック" w:hAnsi="ＭＳ ゴシック" w:eastAsia="ＭＳ ゴシック"/>
          <w:color w:val="000000"/>
          <w:sz w:val="25"/>
        </w:rPr>
        <w:t>合　計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u w:val="single" w:color="000000"/>
        </w:rPr>
        <w:t>　　　　　　</w:t>
      </w:r>
      <w:r>
        <w:rPr>
          <w:rFonts w:hint="eastAsia" w:ascii="ＭＳ ゴシック" w:hAnsi="ＭＳ ゴシック" w:eastAsia="ＭＳ ゴシック"/>
          <w:color w:val="000000"/>
          <w:sz w:val="25"/>
          <w:u w:val="single" w:color="000000"/>
        </w:rPr>
        <w:t xml:space="preserve"> </w:t>
      </w:r>
      <w:r>
        <w:rPr>
          <w:rFonts w:hint="eastAsia" w:ascii="ＭＳ ゴシック" w:hAnsi="ＭＳ ゴシック" w:eastAsia="ＭＳ ゴシック"/>
          <w:color w:val="000000"/>
          <w:sz w:val="25"/>
          <w:u w:val="single" w:color="000000"/>
        </w:rPr>
        <w:t>　千</w:t>
      </w:r>
      <w:r>
        <w:rPr>
          <w:rFonts w:hint="eastAsia" w:ascii="ＭＳ ゴシック" w:hAnsi="ＭＳ ゴシック" w:eastAsia="ＭＳ ゴシック"/>
          <w:sz w:val="25"/>
          <w:u w:val="single" w:color="000000"/>
        </w:rPr>
        <w:t>円</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color w:val="000000"/>
          <w:sz w:val="25"/>
        </w:rPr>
      </w:pPr>
      <w:r>
        <w:rPr>
          <w:rFonts w:hint="eastAsia" w:ascii="ＭＳ ゴシック" w:hAnsi="ＭＳ ゴシック" w:eastAsia="ＭＳ ゴシック"/>
          <w:color w:val="000000"/>
          <w:kern w:val="0"/>
          <w:sz w:val="25"/>
        </w:rPr>
        <w:t>最近３か月間の売上高等の平均</w:t>
      </w:r>
    </w:p>
    <w:p>
      <w:pPr>
        <w:pStyle w:val="0"/>
        <w:ind w:left="1680" w:firstLine="500" w:firstLineChars="2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（Ａ＋Ｂ）÷</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３</w:t>
      </w:r>
      <w:r>
        <w:rPr>
          <w:rFonts w:hint="eastAsia" w:ascii="ＭＳ ゴシック" w:hAnsi="ＭＳ ゴシック" w:eastAsia="ＭＳ ゴシック"/>
          <w:color w:val="000000"/>
          <w:sz w:val="25"/>
        </w:rPr>
        <w:tab/>
      </w:r>
      <w:r>
        <w:rPr>
          <w:rFonts w:hint="eastAsia" w:ascii="ＭＳ ゴシック" w:hAnsi="ＭＳ ゴシック" w:eastAsia="ＭＳ ゴシック"/>
          <w:color w:val="000000"/>
          <w:sz w:val="25"/>
        </w:rPr>
        <w:t>【Ｃ】</w:t>
      </w:r>
    </w:p>
    <w:p>
      <w:pPr>
        <w:pStyle w:val="0"/>
        <w:rPr>
          <w:rFonts w:hint="default" w:ascii="ＭＳ ゴシック" w:hAnsi="ＭＳ ゴシック" w:eastAsia="ＭＳ ゴシック"/>
          <w:color w:val="000000"/>
          <w:sz w:val="25"/>
        </w:rPr>
      </w:pPr>
    </w:p>
    <w:p>
      <w:pPr>
        <w:pStyle w:val="0"/>
        <w:rPr>
          <w:rFonts w:hint="default" w:ascii="ＭＳ ゴシック" w:hAnsi="ＭＳ ゴシック" w:eastAsia="ＭＳ ゴシック"/>
          <w:sz w:val="25"/>
        </w:rPr>
      </w:pPr>
      <w:r>
        <w:rPr>
          <w:rFonts w:hint="eastAsia" w:ascii="ＭＳ ゴシック" w:hAnsi="ＭＳ ゴシック" w:eastAsia="ＭＳ ゴシック"/>
          <w:sz w:val="25"/>
        </w:rPr>
        <w:t>減少率　</w:t>
      </w:r>
    </w:p>
    <w:p>
      <w:pPr>
        <w:pStyle w:val="0"/>
        <w:rPr>
          <w:rFonts w:hint="default" w:ascii="ＭＳ ゴシック" w:hAnsi="ＭＳ ゴシック" w:eastAsia="ＭＳ ゴシック"/>
          <w:sz w:val="25"/>
        </w:rPr>
      </w:pPr>
      <w:r>
        <w:rPr>
          <w:rFonts w:hint="eastAsia" w:ascii="ＭＳ ゴシック" w:hAnsi="ＭＳ ゴシック" w:eastAsia="ＭＳ ゴシック"/>
          <w:sz w:val="25"/>
        </w:rPr>
        <w:t>（イ）最近１か月間の売上高等</w:t>
      </w:r>
    </w:p>
    <w:p>
      <w:pPr>
        <w:pStyle w:val="0"/>
        <w:ind w:left="0" w:leftChars="0" w:firstLine="1000" w:firstLineChars="400"/>
        <w:rPr>
          <w:rFonts w:hint="default" w:ascii="ＭＳ ゴシック" w:hAnsi="ＭＳ ゴシック" w:eastAsia="ＭＳ ゴシック"/>
          <w:sz w:val="25"/>
        </w:rPr>
      </w:pPr>
      <w:bookmarkStart w:id="0" w:name="_GoBack"/>
      <w:bookmarkEnd w:id="0"/>
      <w:r>
        <w:rPr>
          <w:rFonts w:hint="eastAsia" w:ascii="ＭＳ ゴシック" w:hAnsi="ＭＳ ゴシック" w:eastAsia="ＭＳ ゴシック"/>
          <w:sz w:val="25"/>
        </w:rPr>
        <w:t>（Ｃ－Ａ）÷Ｃ×</w:t>
      </w:r>
      <w:r>
        <w:rPr>
          <w:rFonts w:hint="eastAsia" w:ascii="ＭＳ ゴシック" w:hAnsi="ＭＳ ゴシック" w:eastAsia="ＭＳ ゴシック"/>
          <w:sz w:val="25"/>
        </w:rPr>
        <w:t xml:space="preserve">100  </w:t>
      </w:r>
      <w:r>
        <w:rPr>
          <w:rFonts w:hint="eastAsia" w:ascii="ＭＳ ゴシック" w:hAnsi="ＭＳ ゴシック" w:eastAsia="ＭＳ ゴシック"/>
          <w:sz w:val="25"/>
        </w:rPr>
        <w:t>＝　</w:t>
      </w:r>
      <w:r>
        <w:rPr>
          <w:rFonts w:hint="eastAsia" w:ascii="ＭＳ ゴシック" w:hAnsi="ＭＳ ゴシック" w:eastAsia="ＭＳ ゴシック"/>
          <w:b w:val="1"/>
          <w:color w:val="000000"/>
          <w:sz w:val="25"/>
          <w:u w:val="thick" w:color="000000"/>
        </w:rPr>
        <w:t>▲　　　　　％</w:t>
      </w:r>
      <w:r>
        <w:rPr>
          <w:rFonts w:hint="eastAsia" w:ascii="ＭＳ ゴシック" w:hAnsi="ＭＳ ゴシック" w:eastAsia="ＭＳ ゴシック"/>
          <w:color w:val="000000"/>
          <w:sz w:val="25"/>
          <w:u w:val="thick" w:color="auto"/>
        </w:rPr>
        <w:t>　</w:t>
      </w:r>
      <w:r>
        <w:rPr>
          <w:rFonts w:hint="eastAsia" w:ascii="ＭＳ ゴシック" w:hAnsi="ＭＳ ゴシック" w:eastAsia="ＭＳ ゴシック"/>
          <w:sz w:val="25"/>
        </w:rPr>
        <w:t>≧　▲２０．０％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rPr>
      </w:pPr>
      <w:r>
        <w:rPr>
          <w:rFonts w:hint="eastAsia" w:ascii="ＭＳ ゴシック" w:hAnsi="ＭＳ ゴシック" w:eastAsia="ＭＳ ゴシック"/>
        </w:rPr>
        <w:t>※注１．最近３か月分の売上高実績を計上すること。</w:t>
      </w:r>
    </w:p>
    <w:p>
      <w:pPr>
        <w:pStyle w:val="0"/>
        <w:rPr>
          <w:rFonts w:hint="default" w:ascii="ＭＳ ゴシック" w:hAnsi="ＭＳ ゴシック" w:eastAsia="ＭＳ ゴシック"/>
        </w:rPr>
      </w:pPr>
      <w:r>
        <w:rPr>
          <w:rFonts w:hint="eastAsia" w:ascii="ＭＳ ゴシック" w:hAnsi="ＭＳ ゴシック" w:eastAsia="ＭＳ ゴシック"/>
        </w:rPr>
        <w:t>※注２．当該月の各試算表等を添付すること。</w:t>
      </w:r>
    </w:p>
    <w:p>
      <w:pPr>
        <w:pStyle w:val="0"/>
        <w:ind w:left="945" w:leftChars="450" w:firstLine="250" w:firstLineChars="100"/>
        <w:rPr>
          <w:rFonts w:hint="default" w:ascii="ＭＳ ゴシック" w:hAnsi="ＭＳ ゴシック" w:eastAsia="ＭＳ ゴシック"/>
          <w:sz w:val="25"/>
        </w:rPr>
      </w:pPr>
    </w:p>
    <w:p>
      <w:pPr>
        <w:pStyle w:val="0"/>
        <w:ind w:left="945" w:leftChars="450" w:firstLine="250" w:firstLineChars="100"/>
        <w:rPr>
          <w:rFonts w:hint="default" w:ascii="ＭＳ ゴシック" w:hAnsi="ＭＳ ゴシック" w:eastAsia="ＭＳ ゴシック"/>
          <w:sz w:val="25"/>
        </w:rPr>
      </w:pPr>
    </w:p>
    <w:p>
      <w:pPr>
        <w:pStyle w:val="0"/>
        <w:ind w:left="945" w:leftChars="450"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令和　　年　　月　　日</w:t>
      </w:r>
    </w:p>
    <w:p>
      <w:pPr>
        <w:pStyle w:val="0"/>
        <w:ind w:left="945" w:leftChars="450"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上記のとおり相違ありません。</w:t>
      </w:r>
    </w:p>
    <w:p>
      <w:pPr>
        <w:pStyle w:val="0"/>
        <w:ind w:left="945" w:leftChars="450" w:firstLine="250" w:firstLineChars="100"/>
        <w:rPr>
          <w:rFonts w:hint="default" w:ascii="ＭＳ ゴシック" w:hAnsi="ＭＳ ゴシック" w:eastAsia="ＭＳ ゴシック"/>
          <w:color w:val="000000"/>
          <w:sz w:val="25"/>
        </w:rPr>
      </w:pPr>
    </w:p>
    <w:p>
      <w:pPr>
        <w:pStyle w:val="0"/>
        <w:ind w:left="945" w:leftChars="450" w:firstLine="3500" w:firstLineChars="1400"/>
        <w:jc w:val="left"/>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住　　所　</w:t>
      </w:r>
    </w:p>
    <w:p>
      <w:pPr>
        <w:pStyle w:val="0"/>
        <w:ind w:left="945" w:leftChars="450" w:firstLine="3500" w:firstLineChars="1400"/>
        <w:jc w:val="left"/>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会</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社</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名　</w:t>
      </w:r>
    </w:p>
    <w:p>
      <w:pPr>
        <w:pStyle w:val="0"/>
        <w:ind w:left="945" w:leftChars="4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sz w:val="25"/>
        </w:rPr>
        <w:t>　　　　　　　　　　　　　　</w:t>
      </w:r>
      <w:r>
        <w:rPr>
          <w:rFonts w:hint="eastAsia" w:ascii="ＭＳ ゴシック" w:hAnsi="ＭＳ ゴシック" w:eastAsia="ＭＳ ゴシック"/>
          <w:color w:val="000000"/>
          <w:sz w:val="25"/>
          <w:u w:val="single" w:color="auto"/>
        </w:rPr>
        <w:t>代表者名　　　　　　　　　　　　</w:t>
      </w:r>
      <w:r>
        <w:rPr>
          <w:rFonts w:hint="eastAsia" w:ascii="ＭＳ ゴシック" w:hAnsi="ＭＳ ゴシック" w:eastAsia="ＭＳ ゴシック"/>
          <w:color w:val="000000"/>
          <w:sz w:val="25"/>
          <w:u w:val="single" w:color="000000"/>
        </w:rPr>
        <w:t>　</w:t>
      </w:r>
      <w:r>
        <w:rPr>
          <w:rFonts w:hint="eastAsia" w:ascii="ＭＳ ゴシック" w:hAnsi="ＭＳ ゴシック" w:eastAsia="ＭＳ ゴシック"/>
          <w:color w:val="000000"/>
          <w:sz w:val="25"/>
          <w:u w:val="single" w:color="auto"/>
        </w:rPr>
        <w:t>　　</w:t>
      </w:r>
    </w:p>
    <w:p>
      <w:pPr>
        <w:pStyle w:val="0"/>
        <w:suppressAutoHyphens w:val="1"/>
        <w:ind w:left="210"/>
        <w:jc w:val="center"/>
        <w:textAlignment w:val="baseline"/>
        <w:rPr>
          <w:rFonts w:hint="default" w:ascii="ＭＳ ゴシック" w:hAnsi="ＭＳ ゴシック" w:eastAsia="ＭＳ ゴシック"/>
          <w:color w:val="000000"/>
          <w:kern w:val="32"/>
        </w:rPr>
      </w:pPr>
      <w:r>
        <w:rPr>
          <w:rFonts w:hint="eastAsia" w:ascii="ＭＳ ゴシック" w:hAnsi="ＭＳ ゴシック" w:eastAsia="ＭＳ ゴシック"/>
          <w:color w:val="000000"/>
          <w:kern w:val="32"/>
        </w:rPr>
        <w:t>　</w:t>
      </w:r>
    </w:p>
    <w:p>
      <w:pPr>
        <w:pStyle w:val="0"/>
        <w:suppressAutoHyphens w:val="1"/>
        <w:ind w:left="210"/>
        <w:jc w:val="center"/>
        <w:textAlignment w:val="baseline"/>
        <w:rPr>
          <w:rFonts w:hint="default" w:ascii="ＭＳ ゴシック" w:hAnsi="ＭＳ ゴシック" w:eastAsia="ＭＳ ゴシック"/>
          <w:color w:val="000000"/>
          <w:kern w:val="32"/>
        </w:rPr>
      </w:pPr>
    </w:p>
    <w:p>
      <w:pPr>
        <w:pStyle w:val="0"/>
        <w:suppressAutoHyphens w:val="1"/>
        <w:wordWrap w:val="0"/>
        <w:ind w:left="485" w:hanging="485" w:hangingChars="202"/>
        <w:jc w:val="right"/>
        <w:textAlignment w:val="baseline"/>
        <w:rPr>
          <w:rFonts w:hint="default" w:ascii="ＭＳ ゴシック" w:hAnsi="ＭＳ ゴシック" w:eastAsia="ＭＳ ゴシック"/>
          <w:color w:val="000000"/>
          <w:kern w:val="0"/>
        </w:rPr>
      </w:pPr>
    </w:p>
    <w:p>
      <w:pPr>
        <w:pStyle w:val="0"/>
        <w:suppressAutoHyphens w:val="1"/>
        <w:wordWrap w:val="0"/>
        <w:ind w:left="485" w:hanging="485" w:hangingChars="202"/>
        <w:jc w:val="right"/>
        <w:textAlignment w:val="baseline"/>
        <w:rPr>
          <w:rFonts w:hint="default" w:ascii="ＭＳ ゴシック" w:hAnsi="ＭＳ ゴシック" w:eastAsia="ＭＳ ゴシック"/>
          <w:color w:val="000000"/>
          <w:kern w:val="0"/>
        </w:rPr>
      </w:pP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11</Pages>
  <Words>27</Words>
  <Characters>4876</Characters>
  <Application>JUST Note</Application>
  <Lines>2748</Lines>
  <Paragraphs>348</Paragraphs>
  <Company>経済産業省</Company>
  <CharactersWithSpaces>9307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水野 夢野</cp:lastModifiedBy>
  <cp:lastPrinted>2023-09-07T05:20:34Z</cp:lastPrinted>
  <dcterms:created xsi:type="dcterms:W3CDTF">2023-08-28T04:24:00Z</dcterms:created>
  <dcterms:modified xsi:type="dcterms:W3CDTF">2023-09-07T05:20:39Z</dcterms:modified>
  <cp:revision>9</cp:revision>
</cp:coreProperties>
</file>