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kern w:val="0"/>
        </w:rPr>
        <w:t>様式第５－（イ）－⑨　　（指定業種と非指定業種が混在している場合）</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中小企業信用保険法第２条第５項第５号の規定による認定申請書（イ－⑨）</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（あて先）宝達志水町長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会</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社</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000000"/>
              </w:rPr>
              <w:t>代表者名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私は、表に記載する業を営んでいるが、下記のとおり、</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（注２）が生じているため、経営の安定に支障が生じておりますので、中小企業信用保険法第２条第５項第５号の規定に基づき認定されるようお願いします。</w:t>
            </w:r>
          </w:p>
          <w:p>
            <w:pPr>
              <w:pStyle w:val="35"/>
              <w:jc w:val="left"/>
              <w:rPr>
                <w:rFonts w:hint="default"/>
                <w:color w:val="auto"/>
              </w:rPr>
            </w:pPr>
            <w:r>
              <w:rPr>
                <w:rFonts w:hint="eastAsia"/>
                <w:color w:val="auto"/>
              </w:rPr>
              <w:t>（表</w:t>
            </w:r>
            <w:r>
              <w:rPr>
                <w:rFonts w:hint="default"/>
                <w:color w:val="auto"/>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c>
                <w:tcPr>
                  <w:tcW w:w="3190"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tc>
            </w:tr>
            <w:tr>
              <w:trPr>
                <w:trHeight w:val="375" w:hRule="atLeast"/>
              </w:trPr>
              <w:tc>
                <w:tcPr>
                  <w:tcW w:w="3188"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sz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ascii="ＭＳ ゴシック" w:hAnsi="ＭＳ ゴシック" w:eastAsia="ＭＳ ゴシック"/>
                <w:spacing w:val="16"/>
                <w:kern w:val="0"/>
              </w:rPr>
            </w:pPr>
          </w:p>
          <w:p>
            <w:pPr>
              <w:pStyle w:val="33"/>
              <w:rPr>
                <w:rFonts w:hint="default"/>
                <w:color w:val="auto"/>
              </w:rPr>
            </w:pPr>
            <w:r>
              <w:rPr>
                <w:rFonts w:hint="eastAsia"/>
                <w:color w:val="auto"/>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（１）最近３か月間の企業全体の売上高等の平均に対する、上記の表に記載した指定業種（以下同じ。）に属する事業の最近１か月間の売上高等の減少額等の割合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Ｃ－Ａ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rPr>
              <w:t>　　　　　　　　　　　　　</w:t>
            </w:r>
          </w:p>
          <w:p>
            <w:pPr>
              <w:pStyle w:val="0"/>
              <w:tabs>
                <w:tab w:val="left" w:leader="none" w:pos="5135"/>
                <w:tab w:val="left" w:leader="none" w:pos="7261"/>
              </w:tabs>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（Ｄ＋Ｅ）／３</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w:t>
            </w:r>
            <w:r>
              <w:rPr>
                <w:rFonts w:hint="default" w:ascii="ＭＳ ゴシック" w:hAnsi="ＭＳ ゴシック" w:eastAsia="ＭＳ ゴシック"/>
                <w:kern w:val="0"/>
              </w:rPr>
              <w:t xml:space="preserve">100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000000"/>
              </w:rPr>
              <w:t>割合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r>
              <w:rPr>
                <w:rFonts w:hint="default" w:ascii="ＭＳ ゴシック" w:hAnsi="ＭＳ ゴシック" w:eastAsia="ＭＳ ゴシック"/>
                <w:spacing w:val="16"/>
                <w:kern w:val="0"/>
              </w:rPr>
              <w:t xml:space="preserve"> </w:t>
            </w:r>
          </w:p>
          <w:p>
            <w:pPr>
              <w:pStyle w:val="0"/>
              <w:tabs>
                <w:tab w:val="left" w:leader="none" w:pos="5135"/>
                <w:tab w:val="left" w:leader="none" w:pos="7261"/>
              </w:tabs>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tabs>
                <w:tab w:val="left" w:leader="none" w:pos="7260"/>
              </w:tabs>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Ａ：申込時点における最近１か月間の指定業種に属する事業の売上高等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千円</w:t>
            </w:r>
          </w:p>
          <w:p>
            <w:pPr>
              <w:pStyle w:val="0"/>
              <w:tabs>
                <w:tab w:val="left" w:leader="none" w:pos="7260"/>
              </w:tabs>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Ｂ：Ａの期間前２か月の指定業種に属する事業の売上高等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00000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u w:val="single" w:color="auto"/>
              </w:rPr>
            </w:pPr>
            <w:r>
              <w:rPr>
                <w:rFonts w:hint="eastAsia" w:ascii="ＭＳ ゴシック" w:hAnsi="ＭＳ ゴシック" w:eastAsia="ＭＳ ゴシック"/>
                <w:kern w:val="0"/>
              </w:rPr>
              <w:t>　　Ｃ：最近３か月間の指定業種に属する事業の売上高等の平均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xml:space="preserve"> </w:t>
            </w:r>
            <w:r>
              <w:rPr>
                <w:rFonts w:hint="default"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w:t>
            </w:r>
            <w:r>
              <w:rPr>
                <w:rFonts w:hint="default"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u w:val="single" w:color="auto"/>
              </w:rPr>
            </w:pP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Ａ＋Ｂ</w:t>
            </w:r>
            <w:r>
              <w:rPr>
                <w:rFonts w:hint="eastAsia" w:ascii="ＭＳ ゴシック" w:hAnsi="ＭＳ ゴシック" w:eastAsia="ＭＳ ゴシック"/>
                <w:kern w:val="0"/>
                <w:u w:val="single" w:color="auto"/>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eastAsia" w:ascii="ＭＳ ゴシック" w:hAnsi="ＭＳ ゴシック"/>
                <w:kern w:val="0"/>
              </w:rPr>
              <w:t>　　　　　　</w:t>
            </w:r>
            <w:r>
              <w:rPr>
                <w:rFonts w:hint="eastAsia" w:ascii="ＭＳ ゴシック" w:hAnsi="ＭＳ ゴシック"/>
                <w:kern w:val="0"/>
              </w:rPr>
              <w:t xml:space="preserve"> </w:t>
            </w:r>
            <w:r>
              <w:rPr>
                <w:rFonts w:hint="eastAsia" w:ascii="ＭＳ ゴシック" w:hAnsi="ＭＳ ゴシック" w:eastAsia="ＭＳ ゴシック"/>
                <w:kern w:val="0"/>
              </w:rPr>
              <w:t>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u w:val="single" w:color="auto"/>
              </w:rPr>
            </w:pPr>
            <w:r>
              <w:rPr>
                <w:rFonts w:hint="eastAsia" w:ascii="ＭＳ ゴシック" w:hAnsi="ＭＳ ゴシック" w:eastAsia="ＭＳ ゴシック"/>
                <w:kern w:val="0"/>
              </w:rPr>
              <w:t>　　</w:t>
            </w:r>
            <w:r>
              <w:rPr>
                <w:rFonts w:hint="eastAsia" w:ascii="ＭＳ ゴシック" w:hAnsi="ＭＳ ゴシック" w:eastAsia="ＭＳ ゴシック"/>
                <w:spacing w:val="16"/>
                <w:kern w:val="0"/>
              </w:rPr>
              <w:t>Ｄ：Ａの期間に対応する企業全体の売上高等　　　　　　　　</w:t>
            </w:r>
            <w:r>
              <w:rPr>
                <w:rFonts w:hint="eastAsia" w:ascii="ＭＳ ゴシック" w:hAnsi="ＭＳ ゴシック" w:eastAsia="ＭＳ ゴシック"/>
                <w:spacing w:val="16"/>
                <w:kern w:val="0"/>
              </w:rPr>
              <w:t xml:space="preserve"> </w:t>
            </w:r>
            <w:r>
              <w:rPr>
                <w:rFonts w:hint="eastAsia" w:ascii="ＭＳ ゴシック" w:hAnsi="ＭＳ ゴシック" w:eastAsia="ＭＳ ゴシック"/>
                <w:spacing w:val="16"/>
                <w:kern w:val="0"/>
              </w:rPr>
              <w:t>　</w:t>
            </w:r>
            <w:r>
              <w:rPr>
                <w:rFonts w:hint="eastAsia" w:ascii="ＭＳ ゴシック" w:hAnsi="ＭＳ ゴシック" w:eastAsia="ＭＳ ゴシック"/>
                <w:spacing w:val="16"/>
                <w:kern w:val="0"/>
                <w:u w:val="single" w:color="auto"/>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u w:val="single" w:color="auto"/>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u w:val="single" w:color="auto"/>
              </w:rPr>
            </w:pPr>
            <w:r>
              <w:rPr>
                <w:rFonts w:hint="eastAsia" w:ascii="ＭＳ ゴシック" w:hAnsi="ＭＳ ゴシック" w:eastAsia="ＭＳ ゴシック"/>
                <w:kern w:val="0"/>
              </w:rPr>
              <w:t>　　</w:t>
            </w:r>
            <w:r>
              <w:rPr>
                <w:rFonts w:hint="eastAsia" w:ascii="ＭＳ ゴシック" w:hAnsi="ＭＳ ゴシック" w:eastAsia="ＭＳ ゴシック"/>
                <w:spacing w:val="16"/>
                <w:kern w:val="0"/>
              </w:rPr>
              <w:t>Ｅ：Ｂの期間に対応する企業全体の売上高等　　　　　　　　</w:t>
            </w:r>
            <w:r>
              <w:rPr>
                <w:rFonts w:hint="eastAsia" w:ascii="ＭＳ ゴシック" w:hAnsi="ＭＳ ゴシック" w:eastAsia="ＭＳ ゴシック"/>
                <w:spacing w:val="16"/>
                <w:kern w:val="0"/>
              </w:rPr>
              <w:t xml:space="preserve"> </w:t>
            </w:r>
            <w:r>
              <w:rPr>
                <w:rFonts w:hint="eastAsia" w:ascii="ＭＳ ゴシック" w:hAnsi="ＭＳ ゴシック" w:eastAsia="ＭＳ ゴシック"/>
                <w:spacing w:val="16"/>
                <w:kern w:val="0"/>
              </w:rPr>
              <w:t>　</w:t>
            </w:r>
            <w:r>
              <w:rPr>
                <w:rFonts w:hint="eastAsia" w:ascii="ＭＳ ゴシック" w:hAnsi="ＭＳ ゴシック" w:eastAsia="ＭＳ ゴシック"/>
                <w:spacing w:val="16"/>
                <w:kern w:val="0"/>
                <w:u w:val="single" w:color="auto"/>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Ｆ－Ｄ</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xml:space="preserve">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Ｆ</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w:t>
            </w:r>
            <w:r>
              <w:rPr>
                <w:rFonts w:hint="default" w:ascii="ＭＳ ゴシック" w:hAnsi="ＭＳ ゴシック" w:eastAsia="ＭＳ ゴシック"/>
                <w:kern w:val="0"/>
              </w:rPr>
              <w:t xml:space="preserve">100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000000"/>
              </w:rPr>
              <w:t>減少率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Ｆ：最近３か月間の企業全体の売上高等の平均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xml:space="preserve"> </w:t>
            </w:r>
            <w:r>
              <w:rPr>
                <w:rFonts w:hint="default"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w:t>
            </w:r>
            <w:r>
              <w:rPr>
                <w:rFonts w:hint="default"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Ｄ＋Ｅ</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３</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spacing w:val="16"/>
                <w:kern w:val="0"/>
              </w:rPr>
              <w:t xml:space="preserve">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１）本様式は、業歴３か月以上１年３か月未満の場合で、指定業種に属する事業の売上高等の減少が申請者全体の売上高等に相当程度の影響を与えていることによって、申請者全体の売上高等の減少が申請者全体の売上高等に相当程度の影響を与えていることによって、申請者全体の売上高等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（注２）</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には、「販売数量の減少」又は「売上高の減少」等を入れる。</w:t>
      </w:r>
    </w:p>
    <w:p>
      <w:pPr>
        <w:pStyle w:val="0"/>
        <w:suppressAutoHyphens w:val="1"/>
        <w:spacing w:line="240" w:lineRule="exact"/>
        <w:ind w:left="1230" w:hanging="1230"/>
        <w:jc w:val="center"/>
        <w:textAlignment w:val="baseline"/>
        <w:rPr>
          <w:rFonts w:hint="default" w:ascii="ＭＳ ゴシック" w:hAnsi="ＭＳ ゴシック" w:eastAsia="ＭＳ ゴシック"/>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①　本認定とは別に、金融機関及び信用保証協会による金融上の審査があります。</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②　町長から認定を受けた後、本認定の有効期間内に金融機関又は信用保証協会に対して、経営安</w:t>
      </w:r>
    </w:p>
    <w:p>
      <w:pPr>
        <w:pStyle w:val="0"/>
        <w:suppressAutoHyphens w:val="1"/>
        <w:wordWrap w:val="0"/>
        <w:spacing w:line="240" w:lineRule="exact"/>
        <w:ind w:firstLine="630" w:firstLineChars="3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定関連保証の申込みを行うことが必要です。</w:t>
      </w:r>
    </w:p>
    <w:p>
      <w:pPr>
        <w:pStyle w:val="0"/>
        <w:jc w:val="left"/>
        <w:rPr>
          <w:rFonts w:hint="default" w:ascii="ＭＳ ゴシック" w:hAnsi="ＭＳ ゴシック" w:eastAsia="ＭＳ ゴシック"/>
        </w:rPr>
      </w:pPr>
    </w:p>
    <w:p>
      <w:pPr>
        <w:pStyle w:val="0"/>
        <w:suppressAutoHyphens w:val="1"/>
        <w:ind w:left="210"/>
        <w:jc w:val="center"/>
        <w:textAlignment w:val="baseline"/>
        <w:rPr>
          <w:rFonts w:hint="default" w:ascii="ＭＳ ゴシック" w:hAnsi="ＭＳ ゴシック" w:eastAsia="ＭＳ ゴシック"/>
          <w:kern w:val="32"/>
          <w:sz w:val="32"/>
        </w:rPr>
      </w:pPr>
      <w:r>
        <w:rPr>
          <w:rFonts w:hint="eastAsia" w:ascii="ＭＳ ゴシック" w:hAnsi="ＭＳ ゴシック" w:eastAsia="ＭＳ ゴシック"/>
          <w:kern w:val="32"/>
          <w:sz w:val="32"/>
        </w:rPr>
        <w:t>　　　　　　　　　</w:t>
      </w:r>
    </w:p>
    <w:p>
      <w:pPr>
        <w:pStyle w:val="0"/>
        <w:suppressAutoHyphens w:val="1"/>
        <w:ind w:left="0" w:leftChars="0" w:firstLineChars="0"/>
        <w:textAlignment w:val="baseline"/>
        <w:rPr>
          <w:rFonts w:hint="default" w:ascii="ＭＳ ゴシック" w:hAnsi="ＭＳ ゴシック" w:eastAsia="ＭＳ ゴシック"/>
          <w:sz w:val="21"/>
        </w:rPr>
      </w:pPr>
      <w:r>
        <w:rPr>
          <w:rFonts w:hint="eastAsia" w:ascii="ＭＳ ゴシック" w:hAnsi="ＭＳ ゴシック" w:eastAsia="ＭＳ ゴシック"/>
          <w:sz w:val="21"/>
        </w:rPr>
        <w:t>宝商第　　　　号</w:t>
      </w:r>
    </w:p>
    <w:p>
      <w:pPr>
        <w:pStyle w:val="0"/>
        <w:suppressAutoHyphens w:val="1"/>
        <w:ind w:left="0" w:leftChars="0" w:firstLineChars="0"/>
        <w:textAlignment w:val="baseline"/>
        <w:rPr>
          <w:rFonts w:hint="default" w:ascii="ＭＳ ゴシック" w:hAnsi="ＭＳ ゴシック" w:eastAsia="ＭＳ ゴシック"/>
          <w:sz w:val="21"/>
        </w:rPr>
      </w:pPr>
      <w:r>
        <w:rPr>
          <w:rFonts w:hint="eastAsia" w:ascii="ＭＳ ゴシック" w:hAnsi="ＭＳ ゴシック" w:eastAsia="ＭＳ ゴシック"/>
          <w:sz w:val="21"/>
        </w:rPr>
        <w:t>令和　　年　　月　　　日</w:t>
      </w:r>
    </w:p>
    <w:p>
      <w:pPr>
        <w:pStyle w:val="0"/>
        <w:suppressAutoHyphens w:val="1"/>
        <w:ind w:left="0" w:leftChars="0" w:firstLineChars="0"/>
        <w:textAlignment w:val="baseline"/>
        <w:rPr>
          <w:rFonts w:hint="default" w:ascii="ＭＳ ゴシック" w:hAnsi="ＭＳ ゴシック" w:eastAsia="ＭＳ ゴシック"/>
          <w:sz w:val="21"/>
        </w:rPr>
      </w:pPr>
      <w:r>
        <w:rPr>
          <w:rFonts w:hint="eastAsia" w:ascii="ＭＳ ゴシック" w:hAnsi="ＭＳ ゴシック" w:eastAsia="ＭＳ ゴシック"/>
          <w:sz w:val="21"/>
        </w:rPr>
        <w:t>申請のとおり、相違ないことを認定します。</w:t>
      </w:r>
    </w:p>
    <w:p>
      <w:pPr>
        <w:pStyle w:val="0"/>
        <w:suppressAutoHyphens w:val="1"/>
        <w:ind w:left="0" w:leftChars="0" w:firstLineChars="0"/>
        <w:textAlignment w:val="baseline"/>
        <w:rPr>
          <w:rFonts w:hint="default" w:ascii="ＭＳ ゴシック" w:hAnsi="ＭＳ ゴシック" w:eastAsia="ＭＳ ゴシック"/>
          <w:sz w:val="18"/>
        </w:rPr>
      </w:pPr>
      <w:r>
        <w:rPr>
          <w:rFonts w:hint="eastAsia" w:ascii="ＭＳ ゴシック" w:hAnsi="ＭＳ ゴシック" w:eastAsia="ＭＳ ゴシック"/>
          <w:sz w:val="21"/>
        </w:rPr>
        <w:t>（注）本認定書の有効期間：令和　　年　　月　　日から令和　　年　　月　　日まで</w:t>
      </w:r>
    </w:p>
    <w:p>
      <w:pPr>
        <w:pStyle w:val="0"/>
        <w:suppressAutoHyphens w:val="1"/>
        <w:ind w:left="0" w:leftChars="0" w:firstLineChars="0"/>
        <w:textAlignment w:val="baseline"/>
        <w:rPr>
          <w:rFonts w:hint="default" w:ascii="ＭＳ ゴシック" w:hAnsi="ＭＳ ゴシック" w:eastAsia="ＭＳ ゴシック"/>
          <w:sz w:val="18"/>
        </w:rPr>
      </w:pPr>
    </w:p>
    <w:p>
      <w:pPr>
        <w:pStyle w:val="0"/>
        <w:suppressAutoHyphens w:val="1"/>
        <w:ind w:left="0" w:leftChars="0" w:firstLineChars="0"/>
        <w:textAlignment w:val="baseline"/>
        <w:rPr>
          <w:rFonts w:hint="default" w:ascii="ＭＳ ゴシック" w:hAnsi="ＭＳ ゴシック" w:eastAsia="ＭＳ ゴシック"/>
          <w:sz w:val="18"/>
        </w:rPr>
      </w:pPr>
    </w:p>
    <w:p>
      <w:pPr>
        <w:pStyle w:val="0"/>
        <w:suppressAutoHyphens w:val="1"/>
        <w:ind w:left="0" w:leftChars="0" w:firstLine="5280" w:firstLineChars="2200"/>
        <w:textAlignment w:val="baseline"/>
        <w:rPr>
          <w:rFonts w:hint="default" w:ascii="ＭＳ ゴシック" w:hAnsi="ＭＳ ゴシック" w:eastAsia="ＭＳ ゴシック"/>
          <w:sz w:val="24"/>
        </w:rPr>
      </w:pPr>
      <w:r>
        <w:rPr>
          <w:rFonts w:hint="eastAsia" w:ascii="ＭＳ ゴシック" w:hAnsi="ＭＳ ゴシック" w:eastAsia="ＭＳ ゴシック"/>
          <w:sz w:val="24"/>
        </w:rPr>
        <w:t>宝達志水町長　　　　寳　達　典　久</w:t>
      </w: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widowControl w:val="1"/>
        <w:ind w:right="120"/>
        <w:jc w:val="right"/>
        <w:rPr>
          <w:rFonts w:hint="default" w:ascii="ＭＳ ゴシック" w:hAnsi="ＭＳ ゴシック" w:eastAsia="ＭＳ ゴシック"/>
          <w:sz w:val="18"/>
        </w:rPr>
      </w:pPr>
    </w:p>
    <w:p>
      <w:pPr>
        <w:pStyle w:val="0"/>
        <w:widowControl w:val="1"/>
        <w:ind w:right="120"/>
        <w:jc w:val="right"/>
        <w:rPr>
          <w:rFonts w:hint="default" w:ascii="ＭＳ ゴシック" w:hAnsi="ＭＳ ゴシック" w:eastAsia="ＭＳ ゴシック"/>
          <w:sz w:val="18"/>
        </w:rPr>
      </w:pPr>
    </w:p>
    <w:p>
      <w:pPr>
        <w:pStyle w:val="0"/>
        <w:widowControl w:val="1"/>
        <w:wordWrap w:val="0"/>
        <w:ind w:right="120"/>
        <w:jc w:val="right"/>
        <w:rPr>
          <w:rFonts w:hint="default" w:ascii="ＭＳ ゴシック" w:hAnsi="ＭＳ ゴシック" w:eastAsia="ＭＳ ゴシック"/>
          <w:sz w:val="18"/>
        </w:rPr>
      </w:pPr>
      <w:r>
        <w:rPr>
          <w:rFonts w:hint="eastAsia" w:ascii="ＭＳ ゴシック" w:hAnsi="ＭＳ ゴシック" w:eastAsia="ＭＳ ゴシック"/>
          <w:sz w:val="18"/>
        </w:rPr>
        <w:t>〔申請書</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（イ－⑨）</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－添付書類〕</w:t>
      </w:r>
    </w:p>
    <w:p>
      <w:pPr>
        <w:pStyle w:val="0"/>
        <w:widowControl w:val="1"/>
        <w:ind w:right="120"/>
        <w:jc w:val="right"/>
        <w:rPr>
          <w:rFonts w:hint="default" w:ascii="ＭＳ ゴシック" w:hAnsi="ＭＳ ゴシック" w:eastAsia="ＭＳ ゴシック"/>
          <w:sz w:val="18"/>
        </w:rPr>
      </w:pPr>
    </w:p>
    <w:p>
      <w:pPr>
        <w:pStyle w:val="0"/>
        <w:jc w:val="left"/>
        <w:rPr>
          <w:rFonts w:hint="default" w:ascii="ＭＳ ゴシック" w:hAnsi="ＭＳ ゴシック" w:eastAsia="ＭＳ ゴシック"/>
          <w:sz w:val="26"/>
        </w:rPr>
      </w:pPr>
      <w:r>
        <w:rPr>
          <w:rFonts w:hint="eastAsia" w:ascii="ＭＳ ゴシック" w:hAnsi="ＭＳ ゴシック" w:eastAsia="ＭＳ ゴシック"/>
          <w:sz w:val="26"/>
        </w:rPr>
        <w:t>　　　　</w:t>
      </w:r>
    </w:p>
    <w:p>
      <w:pPr>
        <w:pStyle w:val="0"/>
        <w:jc w:val="center"/>
        <w:rPr>
          <w:rFonts w:hint="default" w:ascii="ＭＳ ゴシック" w:hAnsi="ＭＳ ゴシック" w:eastAsia="ＭＳ ゴシック"/>
          <w:sz w:val="26"/>
        </w:rPr>
      </w:pPr>
      <w:r>
        <w:rPr>
          <w:rFonts w:hint="eastAsia" w:ascii="ＭＳ ゴシック" w:hAnsi="ＭＳ ゴシック" w:eastAsia="ＭＳ ゴシック"/>
          <w:sz w:val="32"/>
          <w:u w:val="double" w:color="auto"/>
        </w:rPr>
        <w:t>売上高比較表</w:t>
      </w:r>
    </w:p>
    <w:p>
      <w:pPr>
        <w:pStyle w:val="0"/>
        <w:ind w:firstLine="210" w:firstLineChars="100"/>
        <w:jc w:val="right"/>
        <w:rPr>
          <w:rFonts w:hint="default" w:ascii="ＭＳ ゴシック" w:hAnsi="ＭＳ ゴシック" w:eastAsia="ＭＳ ゴシック"/>
        </w:rPr>
      </w:pPr>
      <w:r>
        <w:rPr>
          <w:rFonts w:hint="eastAsia" w:ascii="ＭＳ ゴシック" w:hAnsi="ＭＳ ゴシック" w:eastAsia="ＭＳ ゴシック"/>
        </w:rPr>
        <w:t>　（単位：千円）</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mc:AlternateContent>
          <mc:Choice Requires="wps">
            <w:drawing>
              <wp:anchor distT="0" distB="0" distL="114300" distR="114300" simplePos="0" relativeHeight="2" behindDoc="0" locked="0" layoutInCell="1" hidden="0" allowOverlap="1">
                <wp:simplePos x="0" y="0"/>
                <wp:positionH relativeFrom="column">
                  <wp:posOffset>3128010</wp:posOffset>
                </wp:positionH>
                <wp:positionV relativeFrom="paragraph">
                  <wp:posOffset>81280</wp:posOffset>
                </wp:positionV>
                <wp:extent cx="31750" cy="2228850"/>
                <wp:effectExtent l="635" t="635" r="29845" b="10795"/>
                <wp:wrapNone/>
                <wp:docPr id="1026" name="Line 8"/>
                <a:graphic xmlns:a="http://schemas.openxmlformats.org/drawingml/2006/main">
                  <a:graphicData uri="http://schemas.microsoft.com/office/word/2010/wordprocessingShape">
                    <wps:wsp>
                      <wps:cNvPr id="1026" name="Line 8"/>
                      <wps:cNvSpPr>
                        <a:spLocks noChangeShapeType="1"/>
                      </wps:cNvSpPr>
                      <wps:spPr>
                        <a:xfrm>
                          <a:off x="0" y="0"/>
                          <a:ext cx="31750" cy="2228850"/>
                        </a:xfrm>
                        <a:prstGeom prst="line">
                          <a:avLst/>
                        </a:prstGeom>
                        <a:noFill/>
                        <a:ln w="9525">
                          <a:solidFill>
                            <a:srgbClr val="000000"/>
                          </a:solidFill>
                          <a:prstDash val="dash"/>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246.3pt,6.4pt" to="248.8pt,181.9pt">
                <v:fill/>
                <v:stroke dashstyle="dash" filltype="solid"/>
                <v:textbox style="layout-flow:horizontal;"/>
                <v:imagedata o:title=""/>
                <o:lock v:ext="edit" shapetype="t"/>
                <w10:wrap type="none" anchorx="text" anchory="text"/>
              </v:line>
            </w:pict>
          </mc:Fallback>
        </mc:AlternateContent>
      </w:r>
    </w:p>
    <w:p>
      <w:pPr>
        <w:pStyle w:val="0"/>
        <w:ind w:firstLine="240" w:firstLineChars="100"/>
        <w:rPr>
          <w:rFonts w:hint="default" w:ascii="ＭＳ ゴシック" w:hAnsi="ＭＳ ゴシック" w:eastAsia="ＭＳ ゴシック"/>
          <w:kern w:val="0"/>
          <w:sz w:val="24"/>
        </w:rPr>
      </w:pPr>
      <w:r>
        <w:rPr>
          <w:rFonts w:hint="eastAsia" w:ascii="ＭＳ ゴシック" w:hAnsi="ＭＳ ゴシック" w:eastAsia="ＭＳ ゴシック"/>
          <w:sz w:val="24"/>
        </w:rPr>
        <w:t>　　　　（</w:t>
      </w:r>
      <w:r>
        <w:rPr>
          <w:rFonts w:hint="eastAsia" w:ascii="ＭＳ ゴシック" w:hAnsi="ＭＳ ゴシック" w:eastAsia="ＭＳ ゴシック"/>
          <w:kern w:val="0"/>
          <w:sz w:val="24"/>
        </w:rPr>
        <w:t>指定業種の売上高）</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kern w:val="0"/>
          <w:sz w:val="24"/>
        </w:rPr>
        <w:t>企業全体の売上高）</w:t>
      </w:r>
    </w:p>
    <w:p>
      <w:pPr>
        <w:pStyle w:val="0"/>
        <w:ind w:firstLine="240" w:firstLineChars="10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5"/>
        </w:rPr>
        <mc:AlternateContent>
          <mc:Choice Requires="wps">
            <w:drawing>
              <wp:anchor distT="0" distB="0" distL="114300" distR="114300" simplePos="0" relativeHeight="4" behindDoc="0" locked="0" layoutInCell="1" hidden="0" allowOverlap="1">
                <wp:simplePos x="0" y="0"/>
                <wp:positionH relativeFrom="column">
                  <wp:posOffset>4692650</wp:posOffset>
                </wp:positionH>
                <wp:positionV relativeFrom="paragraph">
                  <wp:posOffset>35560</wp:posOffset>
                </wp:positionV>
                <wp:extent cx="152400" cy="495300"/>
                <wp:effectExtent l="635" t="635" r="31750" b="10795"/>
                <wp:wrapNone/>
                <wp:docPr id="1027" name="右中かっこ 3"/>
                <a:graphic xmlns:a="http://schemas.openxmlformats.org/drawingml/2006/main">
                  <a:graphicData uri="http://schemas.microsoft.com/office/word/2010/wordprocessingShape">
                    <wps:wsp>
                      <wps:cNvPr id="1027" name="右中かっこ 3"/>
                      <wps:cNvSpPr/>
                      <wps:spPr>
                        <a:xfrm>
                          <a:off x="0" y="0"/>
                          <a:ext cx="152400" cy="495300"/>
                        </a:xfrm>
                        <a:prstGeom prst="rightBrace">
                          <a:avLst>
                            <a:gd name="adj1" fmla="val 31410"/>
                            <a:gd name="adj2" fmla="val 48077"/>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style="mso-wrap-distance-right:9pt;mso-wrap-distance-bottom:0pt;margin-top:2.8pt;mso-position-vertical-relative:text;mso-position-horizontal-relative:text;position:absolute;height:39pt;mso-wrap-distance-top:0pt;width:12pt;mso-wrap-distance-left:9pt;margin-left:369.5pt;z-index:4;" o:spid="_x0000_s1027" o:allowincell="t" o:allowoverlap="t" filled="f" stroked="t" strokecolor="#000000 [3200]" strokeweight="1pt" o:spt="88" type="#_x0000_t88" adj="5192,10385">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25"/>
        </w:rPr>
        <mc:AlternateContent>
          <mc:Choice Requires="wps">
            <w:drawing>
              <wp:anchor distT="0" distB="0" distL="114300" distR="114300" simplePos="0" relativeHeight="3" behindDoc="0" locked="0" layoutInCell="1" hidden="0" allowOverlap="1">
                <wp:simplePos x="0" y="0"/>
                <wp:positionH relativeFrom="column">
                  <wp:posOffset>1304925</wp:posOffset>
                </wp:positionH>
                <wp:positionV relativeFrom="paragraph">
                  <wp:posOffset>64135</wp:posOffset>
                </wp:positionV>
                <wp:extent cx="152400" cy="495300"/>
                <wp:effectExtent l="635" t="635" r="31750" b="10795"/>
                <wp:wrapNone/>
                <wp:docPr id="1028" name="右中かっこ 2"/>
                <a:graphic xmlns:a="http://schemas.openxmlformats.org/drawingml/2006/main">
                  <a:graphicData uri="http://schemas.microsoft.com/office/word/2010/wordprocessingShape">
                    <wps:wsp>
                      <wps:cNvPr id="1028" name="右中かっこ 2"/>
                      <wps:cNvSpPr/>
                      <wps:spPr>
                        <a:xfrm>
                          <a:off x="0" y="0"/>
                          <a:ext cx="152400" cy="495300"/>
                        </a:xfrm>
                        <a:prstGeom prst="rightBrace">
                          <a:avLst>
                            <a:gd name="adj1" fmla="val 31410"/>
                            <a:gd name="adj2" fmla="val 48077"/>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style="mso-wrap-distance-right:9pt;mso-wrap-distance-bottom:0pt;margin-top:5.05pt;mso-position-vertical-relative:text;mso-position-horizontal-relative:text;position:absolute;height:39pt;mso-wrap-distance-top:0pt;width:12pt;mso-wrap-distance-left:9pt;margin-left:102.75pt;z-index:3;" o:spid="_x0000_s1028" o:allowincell="t" o:allowoverlap="t" filled="f" stroked="t" strokecolor="#000000 [3200]" strokeweight="1pt" o:spt="88" type="#_x0000_t88" adj="5192,10385">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25"/>
        </w:rPr>
        <w:t>令和　　年　　月</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5"/>
        </w:rPr>
        <w:t>令和　　年　　月</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千円</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【Ｂ】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【Ｅ】</w:t>
      </w:r>
    </w:p>
    <w:p>
      <w:pPr>
        <w:pStyle w:val="0"/>
        <w:rPr>
          <w:rFonts w:hint="default" w:ascii="ＭＳ ゴシック" w:hAnsi="ＭＳ ゴシック" w:eastAsia="ＭＳ ゴシック"/>
          <w:sz w:val="24"/>
        </w:rPr>
      </w:pPr>
      <w:r>
        <w:rPr>
          <w:rFonts w:hint="eastAsia" w:ascii="ＭＳ ゴシック" w:hAnsi="ＭＳ ゴシック" w:eastAsia="ＭＳ ゴシック"/>
          <w:sz w:val="25"/>
        </w:rPr>
        <w:t>令和　　年　　月</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5"/>
        </w:rPr>
        <w:t>令和　　年　　月</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千円</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（最近１か月）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（最近１か月）</w:t>
      </w:r>
    </w:p>
    <w:p>
      <w:pPr>
        <w:pStyle w:val="0"/>
        <w:rPr>
          <w:rFonts w:hint="default" w:ascii="ＭＳ ゴシック" w:hAnsi="ＭＳ ゴシック" w:eastAsia="ＭＳ ゴシック"/>
          <w:sz w:val="24"/>
        </w:rPr>
      </w:pPr>
      <w:r>
        <w:rPr>
          <w:rFonts w:hint="eastAsia" w:ascii="ＭＳ ゴシック" w:hAnsi="ＭＳ ゴシック" w:eastAsia="ＭＳ ゴシック"/>
          <w:sz w:val="25"/>
        </w:rPr>
        <w:t>令和　　年　　月</w:t>
      </w:r>
      <w:r>
        <w:rPr>
          <w:rFonts w:hint="eastAsia" w:ascii="ＭＳ ゴシック" w:hAnsi="ＭＳ ゴシック" w:eastAsia="ＭＳ ゴシック"/>
          <w:sz w:val="25"/>
        </w:rPr>
        <w:t xml:space="preserve"> </w:t>
      </w:r>
      <w:r>
        <w:rPr>
          <w:rFonts w:hint="default" w:ascii="ＭＳ ゴシック" w:hAnsi="ＭＳ ゴシック" w:eastAsia="ＭＳ ゴシック"/>
          <w:sz w:val="25"/>
        </w:rPr>
        <w:t xml:space="preserve">  </w:t>
      </w:r>
      <w:r>
        <w:rPr>
          <w:rFonts w:hint="eastAsia" w:ascii="ＭＳ ゴシック" w:hAnsi="ＭＳ ゴシック" w:eastAsia="ＭＳ ゴシック"/>
          <w:sz w:val="24"/>
        </w:rPr>
        <w:t>【Ａ】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5"/>
        </w:rPr>
        <w:t>令和　　年　　月</w:t>
      </w:r>
      <w:r>
        <w:rPr>
          <w:rFonts w:hint="eastAsia" w:ascii="ＭＳ ゴシック" w:hAnsi="ＭＳ ゴシック" w:eastAsia="ＭＳ ゴシック"/>
          <w:sz w:val="25"/>
        </w:rPr>
        <w:t xml:space="preserve"> </w:t>
      </w:r>
      <w:r>
        <w:rPr>
          <w:rFonts w:hint="default" w:ascii="ＭＳ ゴシック" w:hAnsi="ＭＳ ゴシック" w:eastAsia="ＭＳ ゴシック"/>
          <w:sz w:val="25"/>
        </w:rPr>
        <w:t xml:space="preserve"> </w:t>
      </w:r>
      <w:r>
        <w:rPr>
          <w:rFonts w:hint="eastAsia" w:ascii="ＭＳ ゴシック" w:hAnsi="ＭＳ ゴシック" w:eastAsia="ＭＳ ゴシック"/>
          <w:sz w:val="24"/>
        </w:rPr>
        <w:t>【Ｄ】　　　千円</w:t>
      </w:r>
    </w:p>
    <w:p>
      <w:pPr>
        <w:pStyle w:val="0"/>
        <w:rPr>
          <w:rFonts w:hint="default" w:ascii="ＭＳ ゴシック" w:hAnsi="ＭＳ ゴシック" w:eastAsia="ＭＳ ゴシック"/>
          <w:sz w:val="24"/>
          <w:u w:val="single" w:color="auto"/>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合　計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auto"/>
        </w:rPr>
        <w:t>千円</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合　計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default"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auto"/>
        </w:rPr>
        <w:t>千円</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 xml:space="preserve"> </w:t>
      </w:r>
      <w:r>
        <w:rPr>
          <w:rFonts w:hint="default" w:ascii="ＭＳ ゴシック" w:hAnsi="ＭＳ ゴシック" w:eastAsia="ＭＳ ゴシック"/>
          <w:sz w:val="25"/>
        </w:rPr>
        <w:t xml:space="preserve">  </w:t>
      </w:r>
      <w:r>
        <w:rPr>
          <w:rFonts w:hint="eastAsia" w:ascii="ＭＳ ゴシック" w:hAnsi="ＭＳ ゴシック" w:eastAsia="ＭＳ ゴシック"/>
          <w:sz w:val="25"/>
        </w:rPr>
        <w:t>（Ａ＋Ｂ）÷</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３</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【Ｃ】　　　</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　　　</w:t>
      </w:r>
      <w:r>
        <w:rPr>
          <w:rFonts w:hint="eastAsia" w:ascii="ＭＳ ゴシック" w:hAnsi="ＭＳ ゴシック" w:eastAsia="ＭＳ ゴシック"/>
          <w:sz w:val="25"/>
        </w:rPr>
        <w:t xml:space="preserve"> </w:t>
      </w:r>
      <w:r>
        <w:rPr>
          <w:rFonts w:hint="default" w:ascii="ＭＳ ゴシック" w:hAnsi="ＭＳ ゴシック" w:eastAsia="ＭＳ ゴシック"/>
          <w:sz w:val="25"/>
        </w:rPr>
        <w:t xml:space="preserve">  </w:t>
      </w:r>
      <w:r>
        <w:rPr>
          <w:rFonts w:hint="eastAsia" w:ascii="ＭＳ ゴシック" w:hAnsi="ＭＳ ゴシック" w:eastAsia="ＭＳ ゴシック"/>
          <w:sz w:val="25"/>
        </w:rPr>
        <w:t>　　（Ｄ＋Ｅ）÷</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３</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【Ｆ】</w:t>
      </w: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auto"/>
        </w:rPr>
        <w:t>千円</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default"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auto"/>
        </w:rPr>
        <w:t>千円</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減少額等の割合</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（１）最近３か月間の企業全体の売上高等に対する、前頁の表に記載した指定業種に</w:t>
      </w: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属する事業の最近１か月間の売上高等の減少額等の割合</w:t>
      </w:r>
    </w:p>
    <w:p>
      <w:pPr>
        <w:pStyle w:val="0"/>
        <w:ind w:firstLine="1200" w:firstLineChars="500"/>
        <w:rPr>
          <w:rFonts w:hint="default" w:ascii="ＭＳ ゴシック" w:hAnsi="ＭＳ ゴシック" w:eastAsia="ＭＳ ゴシック"/>
          <w:sz w:val="24"/>
        </w:rPr>
      </w:pPr>
    </w:p>
    <w:p>
      <w:pPr>
        <w:pStyle w:val="0"/>
        <w:ind w:firstLine="1200" w:firstLineChars="500"/>
        <w:rPr>
          <w:rFonts w:hint="default" w:ascii="ＭＳ ゴシック" w:hAnsi="ＭＳ ゴシック" w:eastAsia="ＭＳ ゴシック"/>
          <w:sz w:val="24"/>
        </w:rPr>
      </w:pPr>
      <w:r>
        <w:rPr>
          <w:rFonts w:hint="eastAsia" w:ascii="ＭＳ ゴシック" w:hAnsi="ＭＳ ゴシック" w:eastAsia="ＭＳ ゴシック"/>
          <w:sz w:val="24"/>
        </w:rPr>
        <w:t>（Ｃ－Ａ）÷｛（Ｄ＋Ｅ）／３｝×</w:t>
      </w:r>
      <w:r>
        <w:rPr>
          <w:rFonts w:hint="eastAsia" w:ascii="ＭＳ ゴシック" w:hAnsi="ＭＳ ゴシック" w:eastAsia="ＭＳ ゴシック"/>
          <w:sz w:val="24"/>
        </w:rPr>
        <w:t xml:space="preserve">100 </w:t>
      </w:r>
      <w:r>
        <w:rPr>
          <w:rFonts w:hint="eastAsia" w:ascii="ＭＳ ゴシック" w:hAnsi="ＭＳ ゴシック" w:eastAsia="ＭＳ ゴシック"/>
          <w:sz w:val="24"/>
        </w:rPr>
        <w:t>＝　</w:t>
      </w:r>
      <w:r>
        <w:rPr>
          <w:rFonts w:hint="eastAsia" w:ascii="ＭＳ ゴシック" w:hAnsi="ＭＳ ゴシック" w:eastAsia="ＭＳ ゴシック"/>
          <w:b w:val="1"/>
          <w:sz w:val="24"/>
          <w:u w:val="thick" w:color="auto"/>
        </w:rPr>
        <w:t>▲　　　　　％</w:t>
      </w:r>
      <w:r>
        <w:rPr>
          <w:rFonts w:hint="eastAsia" w:ascii="ＭＳ ゴシック" w:hAnsi="ＭＳ ゴシック" w:eastAsia="ＭＳ ゴシック"/>
          <w:sz w:val="24"/>
        </w:rPr>
        <w:t>　≧　▲５．０％</w:t>
      </w:r>
    </w:p>
    <w:p>
      <w:pPr>
        <w:pStyle w:val="0"/>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　</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kern w:val="0"/>
          <w:sz w:val="24"/>
        </w:rPr>
        <w:t>（２）企業全体の売上高等の減少率</w:t>
      </w:r>
    </w:p>
    <w:p>
      <w:pPr>
        <w:pStyle w:val="0"/>
        <w:ind w:firstLine="1200" w:firstLineChars="500"/>
        <w:rPr>
          <w:rFonts w:hint="default" w:ascii="ＭＳ ゴシック" w:hAnsi="ＭＳ ゴシック" w:eastAsia="ＭＳ ゴシック"/>
          <w:sz w:val="24"/>
        </w:rPr>
      </w:pPr>
    </w:p>
    <w:p>
      <w:pPr>
        <w:pStyle w:val="0"/>
        <w:ind w:firstLine="1200" w:firstLineChars="500"/>
        <w:rPr>
          <w:rFonts w:hint="default" w:ascii="ＭＳ ゴシック" w:hAnsi="ＭＳ ゴシック" w:eastAsia="ＭＳ ゴシック"/>
          <w:kern w:val="0"/>
          <w:sz w:val="24"/>
        </w:rPr>
      </w:pPr>
      <w:bookmarkStart w:id="0" w:name="_Hlk168665154"/>
      <w:r>
        <w:rPr>
          <w:rFonts w:hint="eastAsia" w:ascii="ＭＳ ゴシック" w:hAnsi="ＭＳ ゴシック" w:eastAsia="ＭＳ ゴシック"/>
          <w:sz w:val="24"/>
        </w:rPr>
        <w:t>（Ｆ－Ｄ）÷Ｆ</w:t>
      </w:r>
      <w:bookmarkEnd w:id="0"/>
      <w:r>
        <w:rPr>
          <w:rFonts w:hint="eastAsia" w:ascii="ＭＳ ゴシック" w:hAnsi="ＭＳ ゴシック" w:eastAsia="ＭＳ ゴシック"/>
          <w:sz w:val="24"/>
        </w:rPr>
        <w:t>×</w:t>
      </w:r>
      <w:r>
        <w:rPr>
          <w:rFonts w:hint="eastAsia" w:ascii="ＭＳ ゴシック" w:hAnsi="ＭＳ ゴシック" w:eastAsia="ＭＳ ゴシック"/>
          <w:sz w:val="24"/>
        </w:rPr>
        <w:t xml:space="preserve">100 </w:t>
      </w:r>
      <w:r>
        <w:rPr>
          <w:rFonts w:hint="eastAsia" w:ascii="ＭＳ ゴシック" w:hAnsi="ＭＳ ゴシック" w:eastAsia="ＭＳ ゴシック"/>
          <w:sz w:val="24"/>
        </w:rPr>
        <w:t>＝　</w:t>
      </w:r>
      <w:r>
        <w:rPr>
          <w:rFonts w:hint="eastAsia" w:ascii="ＭＳ ゴシック" w:hAnsi="ＭＳ ゴシック" w:eastAsia="ＭＳ ゴシック"/>
          <w:b w:val="1"/>
          <w:sz w:val="24"/>
          <w:u w:val="thick" w:color="auto"/>
        </w:rPr>
        <w:t>▲　　　　　％</w:t>
      </w:r>
      <w:r>
        <w:rPr>
          <w:rFonts w:hint="eastAsia" w:ascii="ＭＳ ゴシック" w:hAnsi="ＭＳ ゴシック" w:eastAsia="ＭＳ ゴシック"/>
          <w:sz w:val="24"/>
        </w:rPr>
        <w:t>　≧　▲５．０％</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令和　　　年　　月　　日</w:t>
      </w:r>
    </w:p>
    <w:p>
      <w:pPr>
        <w:pStyle w:val="0"/>
        <w:ind w:left="945" w:leftChars="450"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上記のとおり相違ありません。</w:t>
      </w:r>
    </w:p>
    <w:p>
      <w:pPr>
        <w:pStyle w:val="0"/>
        <w:ind w:left="945" w:leftChars="450" w:firstLine="240" w:firstLineChars="100"/>
        <w:rPr>
          <w:rFonts w:hint="default" w:ascii="ＭＳ ゴシック" w:hAnsi="ＭＳ ゴシック" w:eastAsia="ＭＳ ゴシック"/>
          <w:sz w:val="24"/>
        </w:rPr>
      </w:pPr>
    </w:p>
    <w:p>
      <w:pPr>
        <w:pStyle w:val="0"/>
        <w:ind w:left="945" w:leftChars="450" w:firstLine="240" w:firstLineChars="100"/>
        <w:rPr>
          <w:rFonts w:hint="default" w:ascii="ＭＳ ゴシック" w:hAnsi="ＭＳ ゴシック" w:eastAsia="ＭＳ ゴシック"/>
          <w:sz w:val="24"/>
        </w:rPr>
      </w:pPr>
    </w:p>
    <w:p>
      <w:pPr>
        <w:pStyle w:val="0"/>
        <w:ind w:left="945" w:leftChars="450" w:firstLine="3360" w:firstLineChars="1400"/>
        <w:jc w:val="left"/>
        <w:rPr>
          <w:rFonts w:hint="default" w:ascii="ＭＳ ゴシック" w:hAnsi="ＭＳ ゴシック" w:eastAsia="ＭＳ ゴシック"/>
          <w:sz w:val="24"/>
        </w:rPr>
      </w:pPr>
      <w:r>
        <w:rPr>
          <w:rFonts w:hint="eastAsia" w:ascii="ＭＳ ゴシック" w:hAnsi="ＭＳ ゴシック" w:eastAsia="ＭＳ ゴシック"/>
          <w:sz w:val="24"/>
        </w:rPr>
        <w:t>住　　所</w:t>
      </w:r>
    </w:p>
    <w:p>
      <w:pPr>
        <w:pStyle w:val="0"/>
        <w:ind w:left="945" w:leftChars="450" w:firstLine="3360" w:firstLineChars="1400"/>
        <w:jc w:val="left"/>
        <w:rPr>
          <w:rFonts w:hint="default" w:ascii="ＭＳ ゴシック" w:hAnsi="ＭＳ ゴシック" w:eastAsia="ＭＳ ゴシック"/>
          <w:sz w:val="24"/>
        </w:rPr>
      </w:pPr>
      <w:r>
        <w:rPr>
          <w:rFonts w:hint="eastAsia" w:ascii="ＭＳ ゴシック" w:hAnsi="ＭＳ ゴシック" w:eastAsia="ＭＳ ゴシック"/>
          <w:sz w:val="24"/>
        </w:rPr>
        <w:t>会</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社</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名</w:t>
      </w:r>
    </w:p>
    <w:p>
      <w:pPr>
        <w:pStyle w:val="0"/>
        <w:ind w:left="945" w:leftChars="450"/>
        <w:jc w:val="left"/>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代表者名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bookmarkStart w:id="1" w:name="_GoBack"/>
      <w:bookmarkEnd w:id="1"/>
      <w:r>
        <w:rPr>
          <w:rFonts w:hint="eastAsia" w:ascii="ＭＳ ゴシック" w:hAnsi="ＭＳ ゴシック" w:eastAsia="ＭＳ ゴシック"/>
          <w:sz w:val="24"/>
          <w:u w:val="single" w:color="auto"/>
        </w:rPr>
        <w:t>　</w:t>
      </w:r>
    </w:p>
    <w:p>
      <w:pPr>
        <w:pStyle w:val="0"/>
        <w:rPr>
          <w:rFonts w:hint="default"/>
          <w:sz w:val="24"/>
        </w:rPr>
      </w:pPr>
    </w:p>
    <w:sectPr>
      <w:pgSz w:w="11906" w:h="16838"/>
      <w:pgMar w:top="624" w:right="1134" w:bottom="624"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Century" w:hAnsi="Century"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Century" w:hAnsi="Century" w:eastAsia="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rFonts w:ascii="Century" w:hAnsi="Century" w:eastAsia="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Century" w:hAnsi="Century" w:eastAsia="ＭＳ 明朝"/>
      <w:b w:val="1"/>
      <w:kern w:val="2"/>
      <w:sz w:val="21"/>
    </w:rPr>
  </w:style>
  <w:style w:type="character" w:styleId="27">
    <w:name w:val="page number"/>
    <w:next w:val="27"/>
    <w:link w:val="0"/>
    <w:uiPriority w:val="0"/>
    <w:rPr/>
  </w:style>
  <w:style w:type="paragraph" w:styleId="28" w:customStyle="1">
    <w:name w:val="リスト段落1"/>
    <w:basedOn w:val="0"/>
    <w:next w:val="28"/>
    <w:link w:val="0"/>
    <w:uiPriority w:val="0"/>
    <w:pPr>
      <w:ind w:left="840" w:leftChars="400"/>
    </w:pPr>
  </w:style>
  <w:style w:type="paragraph" w:styleId="29">
    <w:name w:val="Date"/>
    <w:basedOn w:val="0"/>
    <w:next w:val="0"/>
    <w:link w:val="30"/>
    <w:uiPriority w:val="0"/>
  </w:style>
  <w:style w:type="character" w:styleId="30" w:customStyle="1">
    <w:name w:val="日付 (文字)"/>
    <w:next w:val="30"/>
    <w:link w:val="29"/>
    <w:uiPriority w:val="0"/>
    <w:rPr>
      <w:rFonts w:ascii="Century" w:hAnsi="Century" w:eastAsia="ＭＳ 明朝"/>
      <w:kern w:val="2"/>
      <w:sz w:val="21"/>
    </w:rPr>
  </w:style>
  <w:style w:type="paragraph" w:styleId="31">
    <w:name w:val="Plain Text"/>
    <w:basedOn w:val="0"/>
    <w:next w:val="31"/>
    <w:link w:val="32"/>
    <w:uiPriority w:val="0"/>
    <w:pPr>
      <w:jc w:val="left"/>
    </w:pPr>
    <w:rPr>
      <w:rFonts w:ascii="ＭＳ ゴシック" w:hAnsi="ＭＳ ゴシック" w:eastAsia="ＭＳ ゴシック"/>
      <w:sz w:val="20"/>
    </w:rPr>
  </w:style>
  <w:style w:type="character" w:styleId="32" w:customStyle="1">
    <w:name w:val="書式なし (文字)"/>
    <w:next w:val="32"/>
    <w:link w:val="31"/>
    <w:uiPriority w:val="0"/>
    <w:rPr>
      <w:rFonts w:ascii="ＭＳ ゴシック" w:hAnsi="ＭＳ ゴシック" w:eastAsia="ＭＳ ゴシック"/>
      <w:kern w:val="2"/>
    </w:rPr>
  </w:style>
  <w:style w:type="paragraph" w:styleId="33">
    <w:name w:val="Note Heading"/>
    <w:basedOn w:val="0"/>
    <w:next w:val="0"/>
    <w:link w:val="34"/>
    <w:uiPriority w:val="0"/>
    <w:pPr>
      <w:jc w:val="center"/>
    </w:pPr>
    <w:rPr>
      <w:rFonts w:ascii="ＭＳ ゴシック" w:hAnsi="ＭＳ ゴシック" w:eastAsia="ＭＳ ゴシック"/>
      <w:color w:val="000000"/>
      <w:kern w:val="0"/>
    </w:rPr>
  </w:style>
  <w:style w:type="character" w:styleId="34" w:customStyle="1">
    <w:name w:val="記 (文字)"/>
    <w:next w:val="34"/>
    <w:link w:val="33"/>
    <w:uiPriority w:val="0"/>
    <w:rPr>
      <w:rFonts w:ascii="ＭＳ ゴシック" w:hAnsi="ＭＳ ゴシック" w:eastAsia="ＭＳ ゴシック"/>
      <w:color w:val="000000"/>
      <w:sz w:val="21"/>
    </w:rPr>
  </w:style>
  <w:style w:type="paragraph" w:styleId="35">
    <w:name w:val="Closing"/>
    <w:basedOn w:val="0"/>
    <w:next w:val="35"/>
    <w:link w:val="36"/>
    <w:uiPriority w:val="0"/>
    <w:pPr>
      <w:jc w:val="right"/>
    </w:pPr>
    <w:rPr>
      <w:rFonts w:ascii="ＭＳ ゴシック" w:hAnsi="ＭＳ ゴシック" w:eastAsia="ＭＳ ゴシック"/>
      <w:color w:val="000000"/>
      <w:kern w:val="0"/>
    </w:rPr>
  </w:style>
  <w:style w:type="character" w:styleId="36" w:customStyle="1">
    <w:name w:val="結語 (文字)"/>
    <w:next w:val="36"/>
    <w:link w:val="35"/>
    <w:uiPriority w:val="0"/>
    <w:rPr>
      <w:rFonts w:ascii="ＭＳ ゴシック" w:hAnsi="ＭＳ ゴシック" w:eastAsia="ＭＳ ゴシック"/>
      <w:color w:val="000000"/>
      <w:sz w:val="21"/>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3</Pages>
  <Words>4</Words>
  <Characters>1268</Characters>
  <Application>JUST Note</Application>
  <Lines>166</Lines>
  <Paragraphs>67</Paragraphs>
  <Company>金沢市</Company>
  <CharactersWithSpaces>2210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kndp</dc:creator>
  <cp:lastModifiedBy>水野 夢野</cp:lastModifiedBy>
  <cp:lastPrinted>2024-07-02T06:26:22Z</cp:lastPrinted>
  <dcterms:created xsi:type="dcterms:W3CDTF">2024-06-13T07:20:00Z</dcterms:created>
  <dcterms:modified xsi:type="dcterms:W3CDTF">2024-09-11T02:00:14Z</dcterms:modified>
  <cp:revision>12</cp:revision>
</cp:coreProperties>
</file>