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0"/>
        <w:autoSpaceDN w:val="0"/>
        <w:adjustRightInd w:val="0"/>
        <w:spacing w:line="300" w:lineRule="auto"/>
        <w:ind w:leftChars="0" w:rightChars="0" w:firstLine="0" w:firstLineChars="0"/>
        <w:jc w:val="left"/>
        <w:rPr>
          <w:rFonts w:hint="eastAsia" w:ascii="ＭＳ 明朝" w:hAnsi="ＭＳ 明朝" w:eastAsia="ＭＳ 明朝"/>
          <w:color w:val="000000"/>
        </w:rPr>
      </w:pPr>
      <w:r>
        <w:rPr>
          <w:rFonts w:hint="eastAsia" w:ascii="ＭＳ 明朝" w:hAnsi="ＭＳ 明朝" w:eastAsia="ＭＳ 明朝"/>
          <w:color w:val="000000"/>
          <w:sz w:val="24"/>
        </w:rPr>
        <w:t>　　　宝達志水町産地づくり事業補助金交付要綱</w:t>
      </w:r>
    </w:p>
    <w:p>
      <w:pPr>
        <w:pStyle w:val="0"/>
        <w:widowControl w:val="1"/>
        <w:autoSpaceDE w:val="0"/>
        <w:autoSpaceDN w:val="0"/>
        <w:adjustRightInd w:val="0"/>
        <w:spacing w:line="300" w:lineRule="auto"/>
        <w:ind w:leftChars="0" w:rightChars="0" w:firstLine="0" w:firstLineChars="0"/>
        <w:jc w:val="left"/>
        <w:rPr>
          <w:rFonts w:hint="eastAsia" w:ascii="ＭＳ 明朝" w:hAnsi="ＭＳ 明朝" w:eastAsia="ＭＳ 明朝"/>
          <w:color w:val="000000"/>
        </w:rPr>
      </w:pPr>
      <w:r>
        <w:rPr>
          <w:rFonts w:hint="eastAsia" w:ascii="ＭＳ 明朝" w:hAnsi="ＭＳ 明朝" w:eastAsia="ＭＳ 明朝"/>
          <w:color w:val="000000"/>
          <w:sz w:val="24"/>
        </w:rPr>
        <w:t>　</w:t>
      </w:r>
      <w:r>
        <w:rPr>
          <w:rFonts w:hint="eastAsia" w:ascii="ＭＳ 明朝" w:hAnsi="ＭＳ 明朝" w:eastAsia="ＭＳ 明朝"/>
          <w:color w:val="000000"/>
          <w:sz w:val="24"/>
        </w:rPr>
        <w:t>(</w:t>
      </w:r>
      <w:r>
        <w:rPr>
          <w:rFonts w:hint="eastAsia" w:ascii="ＭＳ 明朝" w:hAnsi="ＭＳ 明朝" w:eastAsia="ＭＳ 明朝"/>
          <w:b w:val="0"/>
          <w:i w:val="0"/>
          <w:strike w:val="0"/>
          <w:color w:val="000000"/>
          <w:sz w:val="24"/>
          <w:u w:val="none" w:color="auto"/>
        </w:rPr>
        <w:t>趣旨</w:t>
      </w:r>
      <w:r>
        <w:rPr>
          <w:rFonts w:hint="eastAsia" w:ascii="ＭＳ 明朝" w:hAnsi="ＭＳ 明朝" w:eastAsia="ＭＳ 明朝"/>
          <w:color w:val="000000"/>
          <w:sz w:val="24"/>
        </w:rPr>
        <w:t>)</w:t>
      </w:r>
    </w:p>
    <w:p>
      <w:pPr>
        <w:pStyle w:val="0"/>
        <w:widowControl w:val="1"/>
        <w:autoSpaceDE w:val="0"/>
        <w:autoSpaceDN w:val="0"/>
        <w:adjustRightInd w:val="0"/>
        <w:spacing w:line="300" w:lineRule="auto"/>
        <w:ind w:left="0" w:leftChars="0" w:right="0" w:rightChars="0" w:hanging="240" w:hangingChars="100"/>
        <w:jc w:val="left"/>
        <w:rPr>
          <w:rFonts w:hint="eastAsia" w:ascii="ＭＳ 明朝" w:hAnsi="ＭＳ 明朝" w:eastAsia="ＭＳ 明朝"/>
          <w:color w:val="000000"/>
        </w:rPr>
      </w:pPr>
      <w:r>
        <w:rPr>
          <w:rFonts w:hint="eastAsia" w:ascii="ＭＳ 明朝" w:hAnsi="ＭＳ 明朝" w:eastAsia="ＭＳ 明朝"/>
          <w:color w:val="000000"/>
          <w:sz w:val="24"/>
        </w:rPr>
        <w:t>第１条　</w:t>
      </w:r>
      <w:r>
        <w:rPr>
          <w:rFonts w:hint="eastAsia" w:ascii="ＭＳ 明朝" w:hAnsi="ＭＳ 明朝" w:eastAsia="ＭＳ 明朝"/>
          <w:b w:val="0"/>
          <w:i w:val="0"/>
          <w:strike w:val="0"/>
          <w:color w:val="000000"/>
          <w:sz w:val="24"/>
          <w:u w:val="none" w:color="auto"/>
        </w:rPr>
        <w:t>この告示は、町の特産品目の産地を将来に残すため、産地づくり事業を実施する場合において、宝達志水町補助金等交付規則（平成</w:t>
      </w:r>
      <w:r>
        <w:rPr>
          <w:rFonts w:hint="eastAsia" w:ascii="ＭＳ 明朝" w:hAnsi="ＭＳ 明朝" w:eastAsia="ＭＳ 明朝"/>
          <w:b w:val="0"/>
          <w:i w:val="0"/>
          <w:strike w:val="0"/>
          <w:color w:val="000000"/>
          <w:sz w:val="24"/>
          <w:u w:val="none" w:color="auto"/>
        </w:rPr>
        <w:t>17</w:t>
      </w:r>
      <w:r>
        <w:rPr>
          <w:rFonts w:hint="eastAsia" w:ascii="ＭＳ 明朝" w:hAnsi="ＭＳ 明朝" w:eastAsia="ＭＳ 明朝"/>
          <w:b w:val="0"/>
          <w:i w:val="0"/>
          <w:strike w:val="0"/>
          <w:color w:val="000000"/>
          <w:sz w:val="24"/>
          <w:u w:val="none" w:color="auto"/>
        </w:rPr>
        <w:t>年宝達志水町規則第</w:t>
      </w:r>
      <w:r>
        <w:rPr>
          <w:rFonts w:hint="eastAsia" w:ascii="ＭＳ 明朝" w:hAnsi="ＭＳ 明朝" w:eastAsia="ＭＳ 明朝"/>
          <w:b w:val="0"/>
          <w:i w:val="0"/>
          <w:strike w:val="0"/>
          <w:color w:val="000000"/>
          <w:sz w:val="24"/>
          <w:u w:val="none" w:color="auto"/>
        </w:rPr>
        <w:t>32</w:t>
      </w:r>
      <w:r>
        <w:rPr>
          <w:rFonts w:hint="eastAsia" w:ascii="ＭＳ 明朝" w:hAnsi="ＭＳ 明朝" w:eastAsia="ＭＳ 明朝"/>
          <w:b w:val="0"/>
          <w:i w:val="0"/>
          <w:strike w:val="0"/>
          <w:color w:val="000000"/>
          <w:sz w:val="24"/>
          <w:u w:val="none" w:color="auto"/>
        </w:rPr>
        <w:t>号。以下「規則」という。）に定めるもののほか、予算の範囲内において補助金を交付することに関し必要な事項を定めるものとする。</w:t>
      </w:r>
    </w:p>
    <w:p>
      <w:pPr>
        <w:pStyle w:val="0"/>
        <w:widowControl w:val="1"/>
        <w:autoSpaceDE w:val="0"/>
        <w:autoSpaceDN w:val="0"/>
        <w:adjustRightInd w:val="0"/>
        <w:spacing w:line="300" w:lineRule="auto"/>
        <w:ind w:leftChars="0" w:rightChars="0" w:firstLine="0" w:firstLineChars="0"/>
        <w:jc w:val="left"/>
        <w:rPr>
          <w:rFonts w:hint="eastAsia" w:ascii="ＭＳ 明朝" w:hAnsi="ＭＳ 明朝" w:eastAsia="ＭＳ 明朝"/>
          <w:color w:val="000000"/>
        </w:rPr>
      </w:pPr>
      <w:r>
        <w:rPr>
          <w:rFonts w:hint="eastAsia" w:ascii="ＭＳ 明朝" w:hAnsi="ＭＳ 明朝" w:eastAsia="ＭＳ 明朝"/>
          <w:color w:val="000000"/>
          <w:sz w:val="24"/>
        </w:rPr>
        <w:t>　</w:t>
      </w:r>
      <w:r>
        <w:rPr>
          <w:rFonts w:hint="eastAsia" w:ascii="ＭＳ 明朝" w:hAnsi="ＭＳ 明朝" w:eastAsia="ＭＳ 明朝"/>
          <w:color w:val="000000"/>
          <w:sz w:val="24"/>
        </w:rPr>
        <w:t>(</w:t>
      </w:r>
      <w:r>
        <w:rPr>
          <w:rFonts w:hint="eastAsia" w:ascii="ＭＳ 明朝" w:hAnsi="ＭＳ 明朝" w:eastAsia="ＭＳ 明朝"/>
          <w:b w:val="0"/>
          <w:i w:val="0"/>
          <w:strike w:val="0"/>
          <w:color w:val="000000"/>
          <w:sz w:val="24"/>
          <w:u w:val="none" w:color="auto"/>
        </w:rPr>
        <w:t>補助金の目的</w:t>
      </w:r>
      <w:r>
        <w:rPr>
          <w:rFonts w:hint="eastAsia" w:ascii="ＭＳ 明朝" w:hAnsi="ＭＳ 明朝" w:eastAsia="ＭＳ 明朝"/>
          <w:color w:val="000000"/>
          <w:sz w:val="24"/>
        </w:rPr>
        <w:t>)</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第２条　</w:t>
      </w:r>
      <w:r>
        <w:rPr>
          <w:rFonts w:hint="eastAsia" w:ascii="ＭＳ 明朝" w:hAnsi="ＭＳ 明朝" w:eastAsia="ＭＳ 明朝"/>
          <w:b w:val="0"/>
          <w:i w:val="0"/>
          <w:strike w:val="0"/>
          <w:color w:val="000000"/>
          <w:sz w:val="24"/>
          <w:u w:val="none" w:color="auto"/>
        </w:rPr>
        <w:t>宝達志水町産地づくり事業補助金（以下「補助金」という。）は、就農時及び就農後の負担を軽減することで、町独自の希望の持てる農業を目指し、町内における地域振興作物の耕作面積の拡大を図ることを目的とする。</w:t>
      </w:r>
    </w:p>
    <w:p>
      <w:pPr>
        <w:pStyle w:val="0"/>
        <w:widowControl w:val="1"/>
        <w:autoSpaceDE w:val="0"/>
        <w:autoSpaceDN w:val="0"/>
        <w:adjustRightInd w:val="0"/>
        <w:spacing w:line="300" w:lineRule="auto"/>
        <w:ind w:leftChars="0" w:rightChars="0" w:firstLineChars="0"/>
        <w:jc w:val="left"/>
        <w:rPr>
          <w:rFonts w:hint="eastAsia" w:ascii="ＭＳ 明朝" w:hAnsi="ＭＳ 明朝" w:eastAsia="ＭＳ 明朝"/>
          <w:color w:val="000000"/>
        </w:rPr>
      </w:pPr>
      <w:r>
        <w:rPr>
          <w:rFonts w:hint="eastAsia" w:ascii="ＭＳ 明朝" w:hAnsi="ＭＳ 明朝" w:eastAsia="ＭＳ 明朝"/>
          <w:color w:val="000000"/>
          <w:sz w:val="24"/>
        </w:rPr>
        <w:t>　</w:t>
      </w:r>
      <w:r>
        <w:rPr>
          <w:rFonts w:hint="eastAsia" w:ascii="ＭＳ 明朝" w:hAnsi="ＭＳ 明朝" w:eastAsia="ＭＳ 明朝"/>
          <w:color w:val="000000"/>
          <w:sz w:val="24"/>
        </w:rPr>
        <w:t>(</w:t>
      </w:r>
      <w:r>
        <w:rPr>
          <w:rFonts w:hint="eastAsia" w:ascii="ＭＳ 明朝" w:hAnsi="ＭＳ 明朝" w:eastAsia="ＭＳ 明朝"/>
          <w:b w:val="0"/>
          <w:i w:val="0"/>
          <w:strike w:val="0"/>
          <w:color w:val="000000"/>
          <w:sz w:val="24"/>
          <w:u w:val="none" w:color="auto"/>
        </w:rPr>
        <w:t>補助対象者</w:t>
      </w:r>
      <w:r>
        <w:rPr>
          <w:rFonts w:hint="eastAsia" w:ascii="ＭＳ 明朝" w:hAnsi="ＭＳ 明朝" w:eastAsia="ＭＳ 明朝"/>
          <w:color w:val="000000"/>
          <w:sz w:val="24"/>
        </w:rPr>
        <w:t>)</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第３条　</w:t>
      </w:r>
      <w:r>
        <w:rPr>
          <w:rFonts w:hint="eastAsia" w:ascii="ＭＳ 明朝" w:hAnsi="ＭＳ 明朝" w:eastAsia="ＭＳ 明朝"/>
          <w:b w:val="0"/>
          <w:i w:val="0"/>
          <w:strike w:val="0"/>
          <w:color w:val="000000"/>
          <w:sz w:val="24"/>
          <w:u w:val="none" w:color="auto"/>
        </w:rPr>
        <w:t>補助金の交付対象となる者（以下「補助対象者」という。）は、町内で事業を実施するものとし、かつ、次の各号のいずれかに該当するものとする。</w:t>
      </w:r>
    </w:p>
    <w:p>
      <w:pPr>
        <w:pStyle w:val="0"/>
        <w:widowControl w:val="0"/>
        <w:autoSpaceDE w:val="0"/>
        <w:autoSpaceDN w:val="0"/>
        <w:adjustRightInd w:val="0"/>
        <w:spacing w:before="0" w:beforeLines="0" w:beforeAutospacing="0" w:after="0" w:afterLines="0" w:afterAutospacing="0" w:line="300" w:lineRule="auto"/>
        <w:ind w:left="480" w:leftChars="100" w:right="0" w:rightChars="0" w:hanging="240" w:hangingChars="100"/>
        <w:jc w:val="left"/>
        <w:rPr>
          <w:rFonts w:hint="eastAsia" w:ascii="ＭＳ 明朝" w:hAnsi="ＭＳ 明朝" w:eastAsia="ＭＳ 明朝"/>
          <w:color w:val="000000"/>
        </w:rPr>
      </w:pPr>
      <w:r>
        <w:rPr>
          <w:rFonts w:hint="eastAsia" w:ascii="ＭＳ 明朝" w:hAnsi="ＭＳ 明朝" w:eastAsia="ＭＳ 明朝"/>
          <w:color w:val="000000"/>
          <w:sz w:val="24"/>
        </w:rPr>
        <w:t>(1)</w:t>
      </w:r>
      <w:r>
        <w:rPr>
          <w:rFonts w:hint="eastAsia" w:ascii="ＭＳ 明朝" w:hAnsi="ＭＳ 明朝" w:eastAsia="ＭＳ 明朝"/>
          <w:color w:val="000000"/>
          <w:sz w:val="24"/>
        </w:rPr>
        <w:t>　</w:t>
      </w:r>
      <w:r>
        <w:rPr>
          <w:rFonts w:hint="eastAsia" w:ascii="ＭＳ 明朝" w:hAnsi="ＭＳ 明朝" w:eastAsia="ＭＳ 明朝"/>
          <w:b w:val="0"/>
          <w:i w:val="0"/>
          <w:strike w:val="0"/>
          <w:color w:val="000000"/>
          <w:sz w:val="24"/>
          <w:u w:val="none" w:color="auto"/>
        </w:rPr>
        <w:t>はくい農業協同組合に属する部会又は生産組合（町内に住所を有する農業者が属するものに限る。）</w:t>
      </w:r>
    </w:p>
    <w:p>
      <w:pPr>
        <w:pStyle w:val="0"/>
        <w:widowControl w:val="0"/>
        <w:autoSpaceDE w:val="0"/>
        <w:autoSpaceDN w:val="0"/>
        <w:adjustRightInd w:val="0"/>
        <w:spacing w:before="0" w:beforeLines="0" w:beforeAutospacing="0" w:after="0" w:afterLines="0" w:afterAutospacing="0" w:line="300" w:lineRule="auto"/>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(2)</w:t>
      </w:r>
      <w:r>
        <w:rPr>
          <w:rFonts w:hint="eastAsia" w:ascii="ＭＳ 明朝" w:hAnsi="ＭＳ 明朝" w:eastAsia="ＭＳ 明朝"/>
          <w:color w:val="000000"/>
          <w:sz w:val="24"/>
        </w:rPr>
        <w:t>　</w:t>
      </w:r>
      <w:r>
        <w:rPr>
          <w:rFonts w:hint="eastAsia" w:ascii="ＭＳ 明朝" w:hAnsi="ＭＳ 明朝" w:eastAsia="ＭＳ 明朝"/>
          <w:b w:val="0"/>
          <w:i w:val="0"/>
          <w:strike w:val="0"/>
          <w:color w:val="000000"/>
          <w:sz w:val="24"/>
          <w:u w:val="none" w:color="auto"/>
        </w:rPr>
        <w:t>認定農業者、認定新規就農者又は集落営農事業者</w:t>
      </w:r>
    </w:p>
    <w:p>
      <w:pPr>
        <w:pStyle w:val="0"/>
        <w:widowControl w:val="0"/>
        <w:autoSpaceDE w:val="0"/>
        <w:autoSpaceDN w:val="0"/>
        <w:adjustRightInd w:val="0"/>
        <w:spacing w:before="0" w:beforeLines="0" w:beforeAutospacing="0" w:after="0" w:afterLines="0" w:afterAutospacing="0" w:line="300" w:lineRule="auto"/>
        <w:ind w:left="480" w:hanging="240"/>
        <w:jc w:val="left"/>
        <w:rPr>
          <w:rFonts w:hint="eastAsia" w:ascii="ＭＳ 明朝" w:hAnsi="ＭＳ 明朝" w:eastAsia="ＭＳ 明朝"/>
          <w:color w:val="000000"/>
        </w:rPr>
      </w:pPr>
      <w:r>
        <w:rPr>
          <w:rFonts w:hint="eastAsia" w:ascii="ＭＳ 明朝" w:hAnsi="ＭＳ 明朝" w:eastAsia="ＭＳ 明朝"/>
          <w:color w:val="000000"/>
          <w:sz w:val="24"/>
        </w:rPr>
        <w:t>(3)</w:t>
      </w:r>
      <w:r>
        <w:rPr>
          <w:rFonts w:hint="eastAsia" w:ascii="ＭＳ 明朝" w:hAnsi="ＭＳ 明朝" w:eastAsia="ＭＳ 明朝"/>
          <w:color w:val="000000"/>
          <w:sz w:val="24"/>
        </w:rPr>
        <w:t>　</w:t>
      </w:r>
      <w:r>
        <w:rPr>
          <w:rFonts w:hint="eastAsia" w:ascii="ＭＳ 明朝" w:hAnsi="ＭＳ 明朝" w:eastAsia="ＭＳ 明朝"/>
          <w:b w:val="0"/>
          <w:i w:val="0"/>
          <w:strike w:val="0"/>
          <w:color w:val="000000"/>
          <w:sz w:val="24"/>
          <w:u w:val="none" w:color="auto"/>
        </w:rPr>
        <w:t>その他町長が認めた団体（農業者で構成された町内の団体に限る。）</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２　</w:t>
      </w:r>
      <w:r>
        <w:rPr>
          <w:rFonts w:hint="eastAsia" w:ascii="ＭＳ 明朝" w:hAnsi="ＭＳ 明朝" w:eastAsia="ＭＳ 明朝"/>
          <w:b w:val="0"/>
          <w:i w:val="0"/>
          <w:strike w:val="0"/>
          <w:color w:val="000000"/>
          <w:sz w:val="24"/>
          <w:u w:val="none" w:color="auto"/>
        </w:rPr>
        <w:t>前項の規定にかかわらず、町税及び公共料金の滞納があるものについては、補助対象者としない。</w:t>
      </w:r>
    </w:p>
    <w:p>
      <w:pPr>
        <w:pStyle w:val="0"/>
        <w:widowControl w:val="1"/>
        <w:autoSpaceDE w:val="0"/>
        <w:autoSpaceDN w:val="0"/>
        <w:adjustRightInd w:val="0"/>
        <w:spacing w:line="300" w:lineRule="auto"/>
        <w:ind w:leftChars="0" w:rightChars="0" w:firstLine="0" w:firstLineChars="0"/>
        <w:jc w:val="left"/>
        <w:rPr>
          <w:rFonts w:hint="eastAsia" w:ascii="ＭＳ 明朝" w:hAnsi="ＭＳ 明朝" w:eastAsia="ＭＳ 明朝"/>
          <w:color w:val="000000"/>
        </w:rPr>
      </w:pPr>
      <w:r>
        <w:rPr>
          <w:rFonts w:hint="eastAsia" w:ascii="ＭＳ 明朝" w:hAnsi="ＭＳ 明朝" w:eastAsia="ＭＳ 明朝"/>
          <w:color w:val="000000"/>
          <w:sz w:val="24"/>
        </w:rPr>
        <w:t>　</w:t>
      </w:r>
      <w:r>
        <w:rPr>
          <w:rFonts w:hint="eastAsia" w:ascii="ＭＳ 明朝" w:hAnsi="ＭＳ 明朝" w:eastAsia="ＭＳ 明朝"/>
          <w:color w:val="000000"/>
          <w:sz w:val="24"/>
        </w:rPr>
        <w:t>(</w:t>
      </w:r>
      <w:r>
        <w:rPr>
          <w:rFonts w:hint="eastAsia" w:ascii="ＭＳ 明朝" w:hAnsi="ＭＳ 明朝" w:eastAsia="ＭＳ 明朝"/>
          <w:b w:val="0"/>
          <w:i w:val="0"/>
          <w:strike w:val="0"/>
          <w:color w:val="000000"/>
          <w:sz w:val="24"/>
          <w:u w:val="none" w:color="auto"/>
        </w:rPr>
        <w:t>補助対象事業</w:t>
      </w:r>
      <w:r>
        <w:rPr>
          <w:rFonts w:hint="eastAsia" w:ascii="ＭＳ 明朝" w:hAnsi="ＭＳ 明朝" w:eastAsia="ＭＳ 明朝"/>
          <w:color w:val="000000"/>
          <w:sz w:val="24"/>
        </w:rPr>
        <w:t>)</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第４条　</w:t>
      </w:r>
      <w:r>
        <w:rPr>
          <w:rFonts w:hint="eastAsia" w:ascii="ＭＳ 明朝" w:hAnsi="ＭＳ 明朝" w:eastAsia="ＭＳ 明朝"/>
          <w:b w:val="0"/>
          <w:i w:val="0"/>
          <w:strike w:val="0"/>
          <w:color w:val="000000"/>
          <w:sz w:val="24"/>
          <w:u w:val="none" w:color="auto"/>
        </w:rPr>
        <w:t>補助金の交付対象となる事業は、補助対象者が町の農産物のブランド化に取り組む事業で別表第１に掲げるもの（以下「補助対象事業」という。）とする。</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２　</w:t>
      </w:r>
      <w:r>
        <w:rPr>
          <w:rFonts w:hint="eastAsia" w:ascii="ＭＳ 明朝" w:hAnsi="ＭＳ 明朝" w:eastAsia="ＭＳ 明朝"/>
          <w:b w:val="0"/>
          <w:i w:val="0"/>
          <w:strike w:val="0"/>
          <w:color w:val="000000"/>
          <w:sz w:val="24"/>
          <w:u w:val="none" w:color="auto"/>
        </w:rPr>
        <w:t>補助金の交付対象となる作物は、別表第２に掲げる作物とする。</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　</w:t>
      </w:r>
      <w:r>
        <w:rPr>
          <w:rFonts w:hint="eastAsia" w:ascii="ＭＳ 明朝" w:hAnsi="ＭＳ 明朝" w:eastAsia="ＭＳ 明朝"/>
          <w:color w:val="000000"/>
          <w:sz w:val="24"/>
        </w:rPr>
        <w:t>(</w:t>
      </w:r>
      <w:r>
        <w:rPr>
          <w:rFonts w:hint="eastAsia" w:ascii="ＭＳ 明朝" w:hAnsi="ＭＳ 明朝" w:eastAsia="ＭＳ 明朝"/>
          <w:b w:val="0"/>
          <w:i w:val="0"/>
          <w:strike w:val="0"/>
          <w:color w:val="000000"/>
          <w:sz w:val="24"/>
          <w:u w:val="none" w:color="auto"/>
        </w:rPr>
        <w:t>補助金の額等</w:t>
      </w:r>
      <w:r>
        <w:rPr>
          <w:rFonts w:hint="eastAsia" w:ascii="ＭＳ 明朝" w:hAnsi="ＭＳ 明朝" w:eastAsia="ＭＳ 明朝"/>
          <w:color w:val="000000"/>
          <w:sz w:val="24"/>
        </w:rPr>
        <w:t>)</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第５条　</w:t>
      </w:r>
      <w:r>
        <w:rPr>
          <w:rFonts w:hint="eastAsia" w:ascii="ＭＳ 明朝" w:hAnsi="ＭＳ 明朝" w:eastAsia="ＭＳ 明朝"/>
          <w:b w:val="0"/>
          <w:i w:val="0"/>
          <w:strike w:val="0"/>
          <w:color w:val="000000"/>
          <w:sz w:val="24"/>
          <w:u w:val="none" w:color="auto"/>
        </w:rPr>
        <w:t>補助金の額は、別表第１に掲げるとおりとし、予算の範囲内において交付する。ただし、</w:t>
      </w:r>
      <w:r>
        <w:rPr>
          <w:rFonts w:hint="eastAsia" w:ascii="ＭＳ 明朝" w:hAnsi="ＭＳ 明朝" w:eastAsia="ＭＳ 明朝"/>
          <w:b w:val="0"/>
          <w:i w:val="0"/>
          <w:strike w:val="0"/>
          <w:color w:val="000000"/>
          <w:sz w:val="24"/>
          <w:u w:val="none" w:color="auto"/>
        </w:rPr>
        <w:t>1,000</w:t>
      </w:r>
      <w:r>
        <w:rPr>
          <w:rFonts w:hint="eastAsia" w:ascii="ＭＳ 明朝" w:hAnsi="ＭＳ 明朝" w:eastAsia="ＭＳ 明朝"/>
          <w:b w:val="0"/>
          <w:i w:val="0"/>
          <w:strike w:val="0"/>
          <w:color w:val="000000"/>
          <w:sz w:val="24"/>
          <w:u w:val="none" w:color="auto"/>
        </w:rPr>
        <w:t>円未満の端数が生じたときは、これを切り捨てるものとする。</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２　</w:t>
      </w:r>
      <w:r>
        <w:rPr>
          <w:rFonts w:hint="eastAsia" w:ascii="ＭＳ 明朝" w:hAnsi="ＭＳ 明朝" w:eastAsia="ＭＳ 明朝"/>
          <w:b w:val="0"/>
          <w:i w:val="0"/>
          <w:strike w:val="0"/>
          <w:color w:val="000000"/>
          <w:sz w:val="24"/>
          <w:u w:val="none" w:color="auto"/>
        </w:rPr>
        <w:t>補助金の交付は、一の補助対象者につき、生産施設整備及び農業機械導入についてそれぞれ１回を限度とする。ただし、はくい農業協同組合に属する部会又は生産組合が申請する場合は、この限りではない。</w:t>
      </w:r>
    </w:p>
    <w:p>
      <w:pPr>
        <w:pStyle w:val="0"/>
        <w:widowControl w:val="1"/>
        <w:autoSpaceDE w:val="0"/>
        <w:autoSpaceDN w:val="0"/>
        <w:adjustRightInd w:val="0"/>
        <w:spacing w:line="300" w:lineRule="auto"/>
        <w:ind w:leftChars="0" w:rightChars="0" w:firstLine="0" w:firstLineChars="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　</w:t>
      </w:r>
      <w:r>
        <w:rPr>
          <w:rFonts w:hint="eastAsia" w:ascii="ＭＳ 明朝" w:hAnsi="ＭＳ 明朝" w:eastAsia="ＭＳ 明朝"/>
          <w:color w:val="000000"/>
          <w:sz w:val="24"/>
        </w:rPr>
        <w:t>(</w:t>
      </w:r>
      <w:r>
        <w:rPr>
          <w:rFonts w:hint="eastAsia" w:ascii="ＭＳ 明朝" w:hAnsi="ＭＳ 明朝" w:eastAsia="ＭＳ 明朝"/>
          <w:b w:val="0"/>
          <w:i w:val="0"/>
          <w:strike w:val="0"/>
          <w:color w:val="000000"/>
          <w:sz w:val="24"/>
          <w:u w:val="none" w:color="auto"/>
        </w:rPr>
        <w:t>交付申請</w:t>
      </w:r>
      <w:r>
        <w:rPr>
          <w:rFonts w:hint="eastAsia" w:ascii="ＭＳ 明朝" w:hAnsi="ＭＳ 明朝" w:eastAsia="ＭＳ 明朝"/>
          <w:color w:val="000000"/>
          <w:sz w:val="24"/>
        </w:rPr>
        <w:t>)</w:t>
      </w:r>
    </w:p>
    <w:p>
      <w:pPr>
        <w:pStyle w:val="0"/>
        <w:widowControl w:val="1"/>
        <w:autoSpaceDE w:val="0"/>
        <w:autoSpaceDN w:val="0"/>
        <w:adjustRightInd w:val="0"/>
        <w:spacing w:line="300" w:lineRule="auto"/>
        <w:ind w:left="0" w:leftChars="0" w:right="0" w:rightChars="0" w:hanging="240" w:hangingChars="10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第６条　</w:t>
      </w:r>
      <w:r>
        <w:rPr>
          <w:rFonts w:hint="eastAsia" w:ascii="ＭＳ 明朝" w:hAnsi="ＭＳ 明朝" w:eastAsia="ＭＳ 明朝"/>
          <w:b w:val="0"/>
          <w:i w:val="0"/>
          <w:strike w:val="0"/>
          <w:color w:val="000000"/>
          <w:sz w:val="24"/>
          <w:u w:val="none" w:color="auto"/>
        </w:rPr>
        <w:t>補助金の交付を受けようとする補助対象者は、規則第３条に規定する補助金等交付申請書に次に掲げる書類を添えて、町長に提出しなければならない。</w:t>
      </w:r>
    </w:p>
    <w:p>
      <w:pPr>
        <w:pStyle w:val="0"/>
        <w:widowControl w:val="0"/>
        <w:autoSpaceDE w:val="0"/>
        <w:autoSpaceDN w:val="0"/>
        <w:adjustRightInd w:val="0"/>
        <w:spacing w:before="0" w:beforeLines="0" w:beforeAutospacing="0" w:after="0" w:afterLines="0" w:afterAutospacing="0" w:line="300" w:lineRule="auto"/>
        <w:ind w:left="0" w:leftChars="0" w:right="0" w:rightChars="0" w:firstLine="240" w:firstLineChars="10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(1)</w:t>
      </w:r>
      <w:r>
        <w:rPr>
          <w:rFonts w:hint="eastAsia" w:ascii="ＭＳ 明朝" w:hAnsi="ＭＳ 明朝" w:eastAsia="ＭＳ 明朝"/>
          <w:color w:val="000000"/>
          <w:sz w:val="24"/>
        </w:rPr>
        <w:t>　</w:t>
      </w:r>
      <w:r>
        <w:rPr>
          <w:rFonts w:hint="eastAsia" w:ascii="ＭＳ 明朝" w:hAnsi="ＭＳ 明朝" w:eastAsia="ＭＳ 明朝"/>
          <w:b w:val="0"/>
          <w:i w:val="0"/>
          <w:strike w:val="0"/>
          <w:color w:val="000000"/>
          <w:sz w:val="24"/>
          <w:u w:val="none" w:color="auto"/>
        </w:rPr>
        <w:t>宝達志水町産地づくり事業提案書（様式第１号）</w:t>
      </w:r>
    </w:p>
    <w:p>
      <w:pPr>
        <w:pStyle w:val="0"/>
        <w:widowControl w:val="0"/>
        <w:autoSpaceDE w:val="0"/>
        <w:autoSpaceDN w:val="0"/>
        <w:adjustRightInd w:val="0"/>
        <w:spacing w:before="0" w:beforeLines="0" w:beforeAutospacing="0" w:after="0" w:afterLines="0" w:afterAutospacing="0" w:line="300" w:lineRule="auto"/>
        <w:ind w:left="0" w:leftChars="0" w:right="0" w:rightChars="0" w:firstLine="240" w:firstLineChars="100"/>
        <w:jc w:val="left"/>
        <w:rPr>
          <w:rFonts w:hint="eastAsia" w:ascii="ＭＳ 明朝" w:hAnsi="ＭＳ 明朝" w:eastAsia="ＭＳ 明朝"/>
          <w:color w:val="000000"/>
        </w:rPr>
      </w:pPr>
      <w:r>
        <w:rPr>
          <w:rFonts w:hint="eastAsia" w:ascii="ＭＳ 明朝" w:hAnsi="ＭＳ 明朝" w:eastAsia="ＭＳ 明朝"/>
          <w:color w:val="000000"/>
          <w:sz w:val="24"/>
        </w:rPr>
        <w:t>(2)</w:t>
      </w:r>
      <w:r>
        <w:rPr>
          <w:rFonts w:hint="eastAsia" w:ascii="ＭＳ 明朝" w:hAnsi="ＭＳ 明朝" w:eastAsia="ＭＳ 明朝"/>
          <w:color w:val="000000"/>
          <w:sz w:val="24"/>
        </w:rPr>
        <w:t>　</w:t>
      </w:r>
      <w:r>
        <w:rPr>
          <w:rFonts w:hint="eastAsia" w:ascii="ＭＳ 明朝" w:hAnsi="ＭＳ 明朝" w:eastAsia="ＭＳ 明朝"/>
          <w:b w:val="0"/>
          <w:i w:val="0"/>
          <w:strike w:val="0"/>
          <w:color w:val="000000"/>
          <w:sz w:val="24"/>
          <w:u w:val="none" w:color="auto"/>
        </w:rPr>
        <w:t>町税及び公共料金の納付状況に関する調査の同意書（様式第２号）</w:t>
      </w:r>
    </w:p>
    <w:p>
      <w:pPr>
        <w:pStyle w:val="0"/>
        <w:widowControl w:val="1"/>
        <w:autoSpaceDE w:val="0"/>
        <w:autoSpaceDN w:val="0"/>
        <w:adjustRightInd w:val="0"/>
        <w:spacing w:line="300" w:lineRule="auto"/>
        <w:ind w:leftChars="0" w:rightChars="0" w:firstLine="0" w:firstLineChars="0"/>
        <w:jc w:val="left"/>
        <w:rPr>
          <w:rFonts w:hint="eastAsia" w:ascii="ＭＳ 明朝" w:hAnsi="ＭＳ 明朝" w:eastAsia="ＭＳ 明朝"/>
          <w:color w:val="000000"/>
        </w:rPr>
      </w:pPr>
      <w:r>
        <w:rPr>
          <w:rFonts w:hint="eastAsia" w:ascii="ＭＳ 明朝" w:hAnsi="ＭＳ 明朝" w:eastAsia="ＭＳ 明朝"/>
          <w:color w:val="000000"/>
          <w:sz w:val="24"/>
        </w:rPr>
        <w:t>　</w:t>
      </w:r>
      <w:r>
        <w:rPr>
          <w:rFonts w:hint="eastAsia" w:ascii="ＭＳ 明朝" w:hAnsi="ＭＳ 明朝" w:eastAsia="ＭＳ 明朝"/>
          <w:color w:val="000000"/>
          <w:sz w:val="24"/>
        </w:rPr>
        <w:t>(</w:t>
      </w:r>
      <w:r>
        <w:rPr>
          <w:rFonts w:hint="eastAsia" w:ascii="ＭＳ 明朝" w:hAnsi="ＭＳ 明朝" w:eastAsia="ＭＳ 明朝"/>
          <w:b w:val="0"/>
          <w:i w:val="0"/>
          <w:strike w:val="0"/>
          <w:color w:val="000000"/>
          <w:sz w:val="24"/>
          <w:u w:val="none" w:color="auto"/>
        </w:rPr>
        <w:t>実績報告</w:t>
      </w:r>
      <w:r>
        <w:rPr>
          <w:rFonts w:hint="eastAsia" w:ascii="ＭＳ 明朝" w:hAnsi="ＭＳ 明朝" w:eastAsia="ＭＳ 明朝"/>
          <w:color w:val="000000"/>
          <w:sz w:val="24"/>
        </w:rPr>
        <w:t>)</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color w:val="000000"/>
        </w:rPr>
      </w:pPr>
      <w:r>
        <w:rPr>
          <w:rFonts w:hint="eastAsia" w:ascii="ＭＳ 明朝" w:hAnsi="ＭＳ 明朝" w:eastAsia="ＭＳ 明朝"/>
          <w:color w:val="000000"/>
          <w:sz w:val="24"/>
        </w:rPr>
        <w:t>第７条　</w:t>
      </w:r>
      <w:r>
        <w:rPr>
          <w:rFonts w:hint="eastAsia" w:ascii="ＭＳ 明朝" w:hAnsi="ＭＳ 明朝" w:eastAsia="ＭＳ 明朝"/>
          <w:b w:val="0"/>
          <w:i w:val="0"/>
          <w:strike w:val="0"/>
          <w:color w:val="000000"/>
          <w:sz w:val="24"/>
          <w:u w:val="none" w:color="auto"/>
        </w:rPr>
        <w:t>補助対象者は、補助対象事業が完了した日から起算して</w:t>
      </w:r>
      <w:r>
        <w:rPr>
          <w:rFonts w:hint="eastAsia" w:ascii="ＭＳ 明朝" w:hAnsi="ＭＳ 明朝" w:eastAsia="ＭＳ 明朝"/>
          <w:b w:val="0"/>
          <w:i w:val="0"/>
          <w:strike w:val="0"/>
          <w:color w:val="000000"/>
          <w:sz w:val="24"/>
          <w:u w:val="none" w:color="auto"/>
        </w:rPr>
        <w:t>30</w:t>
      </w:r>
      <w:r>
        <w:rPr>
          <w:rFonts w:hint="eastAsia" w:ascii="ＭＳ 明朝" w:hAnsi="ＭＳ 明朝" w:eastAsia="ＭＳ 明朝"/>
          <w:b w:val="0"/>
          <w:i w:val="0"/>
          <w:strike w:val="0"/>
          <w:color w:val="000000"/>
          <w:sz w:val="24"/>
          <w:u w:val="none" w:color="auto"/>
        </w:rPr>
        <w:t>日以内又は補助金の交付の決定に係る年度の３月３１日のいずれか早い期日までに、規則第</w:t>
      </w:r>
      <w:r>
        <w:rPr>
          <w:rFonts w:hint="eastAsia" w:ascii="ＭＳ 明朝" w:hAnsi="ＭＳ 明朝" w:eastAsia="ＭＳ 明朝"/>
          <w:b w:val="0"/>
          <w:i w:val="0"/>
          <w:strike w:val="0"/>
          <w:color w:val="000000"/>
          <w:sz w:val="24"/>
          <w:u w:val="none" w:color="auto"/>
        </w:rPr>
        <w:t>12</w:t>
      </w:r>
      <w:r>
        <w:rPr>
          <w:rFonts w:hint="eastAsia" w:ascii="ＭＳ 明朝" w:hAnsi="ＭＳ 明朝" w:eastAsia="ＭＳ 明朝"/>
          <w:b w:val="0"/>
          <w:i w:val="0"/>
          <w:strike w:val="0"/>
          <w:color w:val="000000"/>
          <w:sz w:val="24"/>
          <w:u w:val="none" w:color="auto"/>
        </w:rPr>
        <w:t>条に規定する補助事業実績報告書及び宝達志水町産地づくり事業実績報告書（様式第３号）を町長に提出しなければならない。</w:t>
      </w:r>
    </w:p>
    <w:p>
      <w:pPr>
        <w:pStyle w:val="0"/>
        <w:widowControl w:val="0"/>
        <w:autoSpaceDE w:val="0"/>
        <w:autoSpaceDN w:val="0"/>
        <w:adjustRightInd w:val="0"/>
        <w:spacing w:before="0" w:beforeLines="0" w:beforeAutospacing="0" w:after="0" w:afterLines="0" w:afterAutospacing="0" w:line="300" w:lineRule="auto"/>
        <w:ind w:left="240" w:hanging="24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２　</w:t>
      </w:r>
      <w:r>
        <w:rPr>
          <w:rFonts w:hint="eastAsia" w:ascii="ＭＳ 明朝" w:hAnsi="ＭＳ 明朝" w:eastAsia="ＭＳ 明朝"/>
          <w:b w:val="0"/>
          <w:i w:val="0"/>
          <w:strike w:val="0"/>
          <w:color w:val="000000"/>
          <w:sz w:val="24"/>
          <w:u w:val="none" w:color="auto"/>
        </w:rPr>
        <w:t>補助対象者は、本事業の実施年度の翌年度の３月３１日までに、当該年度における宝達志水町産地づくり実績報告書（様式第３号）を町長に提出しなければならない。</w:t>
      </w:r>
    </w:p>
    <w:p>
      <w:pPr>
        <w:pStyle w:val="0"/>
        <w:widowControl w:val="1"/>
        <w:autoSpaceDE w:val="0"/>
        <w:autoSpaceDN w:val="0"/>
        <w:adjustRightInd w:val="0"/>
        <w:spacing w:line="300" w:lineRule="auto"/>
        <w:ind w:left="0" w:leftChars="0" w:right="0" w:rightChars="0" w:firstLine="240" w:firstLineChars="100"/>
        <w:jc w:val="left"/>
        <w:rPr>
          <w:rFonts w:hint="eastAsia" w:ascii="ＭＳ 明朝" w:hAnsi="ＭＳ 明朝" w:eastAsia="ＭＳ 明朝"/>
          <w:color w:val="000000"/>
        </w:rPr>
      </w:pPr>
      <w:r>
        <w:rPr>
          <w:rFonts w:hint="eastAsia" w:ascii="ＭＳ 明朝" w:hAnsi="ＭＳ 明朝" w:eastAsia="ＭＳ 明朝"/>
          <w:color w:val="000000"/>
          <w:sz w:val="24"/>
        </w:rPr>
        <w:t>(</w:t>
      </w:r>
      <w:r>
        <w:rPr>
          <w:rFonts w:hint="eastAsia" w:ascii="ＭＳ 明朝" w:hAnsi="ＭＳ 明朝" w:eastAsia="ＭＳ 明朝"/>
          <w:b w:val="0"/>
          <w:i w:val="0"/>
          <w:strike w:val="0"/>
          <w:color w:val="000000"/>
          <w:sz w:val="24"/>
          <w:u w:val="none" w:color="auto"/>
        </w:rPr>
        <w:t>その他</w:t>
      </w:r>
      <w:r>
        <w:rPr>
          <w:rFonts w:hint="eastAsia" w:ascii="ＭＳ 明朝" w:hAnsi="ＭＳ 明朝" w:eastAsia="ＭＳ 明朝"/>
          <w:color w:val="000000"/>
          <w:sz w:val="24"/>
        </w:rPr>
        <w:t>)</w:t>
      </w:r>
    </w:p>
    <w:p>
      <w:pPr>
        <w:pStyle w:val="0"/>
        <w:widowControl w:val="1"/>
        <w:autoSpaceDE w:val="0"/>
        <w:autoSpaceDN w:val="0"/>
        <w:adjustRightInd w:val="0"/>
        <w:spacing w:line="300" w:lineRule="auto"/>
        <w:ind w:leftChars="0" w:rightChars="0" w:firstLineChars="0"/>
        <w:jc w:val="left"/>
        <w:rPr>
          <w:rFonts w:hint="eastAsia" w:ascii="ＭＳ 明朝" w:hAnsi="ＭＳ 明朝" w:eastAsia="ＭＳ 明朝"/>
          <w:color w:val="000000"/>
        </w:rPr>
      </w:pPr>
      <w:r>
        <w:rPr>
          <w:rFonts w:hint="eastAsia" w:ascii="ＭＳ 明朝" w:hAnsi="ＭＳ 明朝" w:eastAsia="ＭＳ 明朝"/>
          <w:color w:val="000000"/>
          <w:sz w:val="24"/>
        </w:rPr>
        <w:t>第８条　</w:t>
      </w:r>
      <w:r>
        <w:rPr>
          <w:rFonts w:hint="eastAsia" w:ascii="ＭＳ 明朝" w:hAnsi="ＭＳ 明朝" w:eastAsia="ＭＳ 明朝"/>
          <w:b w:val="0"/>
          <w:i w:val="0"/>
          <w:strike w:val="0"/>
          <w:color w:val="000000"/>
          <w:sz w:val="24"/>
          <w:u w:val="none" w:color="auto"/>
        </w:rPr>
        <w:t>この告示に定めるもののほか、必要な事項は、町長が別に定める。</w:t>
      </w:r>
    </w:p>
    <w:p>
      <w:pPr>
        <w:pStyle w:val="0"/>
        <w:widowControl w:val="1"/>
        <w:autoSpaceDE w:val="0"/>
        <w:autoSpaceDN w:val="0"/>
        <w:adjustRightInd w:val="0"/>
        <w:spacing w:line="300" w:lineRule="auto"/>
        <w:ind w:leftChars="0" w:rightChars="0" w:firstLineChars="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color w:val="000000"/>
          <w:sz w:val="24"/>
        </w:rPr>
        <w:t>　　　附　則</w:t>
      </w:r>
    </w:p>
    <w:p>
      <w:pPr>
        <w:pStyle w:val="0"/>
        <w:widowControl w:val="1"/>
        <w:autoSpaceDE w:val="0"/>
        <w:autoSpaceDN w:val="0"/>
        <w:adjustRightInd w:val="0"/>
        <w:spacing w:line="300" w:lineRule="auto"/>
        <w:ind w:left="0" w:leftChars="0" w:right="0" w:rightChars="0" w:firstLine="240" w:firstLineChars="10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r>
        <w:rPr>
          <w:rFonts w:hint="eastAsia" w:ascii="ＭＳ 明朝" w:hAnsi="ＭＳ 明朝" w:eastAsia="ＭＳ 明朝"/>
          <w:b w:val="0"/>
          <w:i w:val="0"/>
          <w:strike w:val="0"/>
          <w:color w:val="000000"/>
          <w:sz w:val="24"/>
          <w:u w:val="none" w:color="auto"/>
        </w:rPr>
        <w:t>施行期日</w:t>
      </w:r>
      <w:r>
        <w:rPr>
          <w:rFonts w:hint="eastAsia" w:ascii="ＭＳ 明朝" w:hAnsi="ＭＳ 明朝" w:eastAsia="ＭＳ 明朝"/>
          <w:b w:val="0"/>
          <w:i w:val="0"/>
          <w:strike w:val="0"/>
          <w:color w:val="000000"/>
          <w:sz w:val="24"/>
          <w:u w:val="none" w:color="auto"/>
        </w:rPr>
        <w:t>)</w:t>
      </w:r>
    </w:p>
    <w:p>
      <w:pPr>
        <w:pStyle w:val="0"/>
        <w:widowControl w:val="0"/>
        <w:autoSpaceDE w:val="0"/>
        <w:autoSpaceDN w:val="0"/>
        <w:adjustRightInd w:val="0"/>
        <w:spacing w:before="0" w:beforeLines="0" w:beforeAutospacing="0" w:after="0" w:afterLines="0" w:afterAutospacing="0" w:line="300" w:lineRule="auto"/>
        <w:ind w:left="0" w:leftChars="0" w:right="0" w:rightChars="0" w:firstLine="0" w:firstLineChars="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１　この告示は、令和４年４月１日から施行する。</w:t>
      </w:r>
    </w:p>
    <w:p>
      <w:pPr>
        <w:pStyle w:val="0"/>
        <w:widowControl w:val="0"/>
        <w:autoSpaceDE w:val="0"/>
        <w:autoSpaceDN w:val="0"/>
        <w:adjustRightInd w:val="0"/>
        <w:spacing w:before="0" w:beforeLines="0" w:beforeAutospacing="0" w:after="0" w:afterLines="0" w:afterAutospacing="0" w:line="300" w:lineRule="auto"/>
        <w:ind w:left="0" w:leftChars="0" w:right="0" w:rightChars="0" w:firstLine="240" w:firstLineChars="10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w:t>
      </w:r>
      <w:r>
        <w:rPr>
          <w:rFonts w:hint="eastAsia" w:ascii="ＭＳ 明朝" w:hAnsi="ＭＳ 明朝" w:eastAsia="ＭＳ 明朝"/>
          <w:b w:val="0"/>
          <w:i w:val="0"/>
          <w:strike w:val="0"/>
          <w:color w:val="000000"/>
          <w:sz w:val="24"/>
          <w:u w:val="none" w:color="auto"/>
        </w:rPr>
        <w:t>この告示の失効</w:t>
      </w:r>
      <w:r>
        <w:rPr>
          <w:rFonts w:hint="eastAsia" w:ascii="ＭＳ 明朝" w:hAnsi="ＭＳ 明朝" w:eastAsia="ＭＳ 明朝"/>
          <w:b w:val="0"/>
          <w:i w:val="0"/>
          <w:strike w:val="0"/>
          <w:color w:val="000000"/>
          <w:sz w:val="24"/>
          <w:u w:val="none" w:color="auto"/>
        </w:rPr>
        <w:t>)</w:t>
      </w:r>
    </w:p>
    <w:p>
      <w:pPr>
        <w:pStyle w:val="0"/>
        <w:widowControl w:val="0"/>
        <w:autoSpaceDE w:val="0"/>
        <w:autoSpaceDN w:val="0"/>
        <w:adjustRightInd w:val="0"/>
        <w:spacing w:before="0" w:beforeLines="0" w:beforeAutospacing="0" w:after="0" w:afterLines="0" w:afterAutospacing="0" w:line="300" w:lineRule="auto"/>
        <w:ind w:left="0" w:leftChars="0" w:right="0" w:rightChars="0" w:firstLine="0" w:firstLineChars="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２　この告示は、令和９年３月３１日限り、その効力を失う。</w:t>
      </w:r>
    </w:p>
    <w:p>
      <w:pPr>
        <w:pStyle w:val="0"/>
        <w:widowControl w:val="0"/>
        <w:autoSpaceDE w:val="0"/>
        <w:autoSpaceDN w:val="0"/>
        <w:adjustRightInd w:val="0"/>
        <w:spacing w:before="0" w:beforeLines="0" w:beforeAutospacing="0" w:after="0" w:afterLines="0" w:afterAutospacing="0" w:line="300" w:lineRule="auto"/>
        <w:ind w:left="0" w:leftChars="0" w:right="0" w:rightChars="0" w:hanging="720" w:hangingChars="300"/>
        <w:jc w:val="left"/>
        <w:rPr>
          <w:rFonts w:hint="eastAsia" w:ascii="ＭＳ 明朝" w:hAnsi="ＭＳ 明朝" w:eastAsia="ＭＳ 明朝"/>
          <w:b w:val="0"/>
          <w:i w:val="0"/>
          <w:strike w:val="0"/>
          <w:color w:val="000000"/>
          <w:u w:val="none" w:color="auto"/>
        </w:rPr>
      </w:pPr>
      <w:bookmarkStart w:id="0" w:name="last"/>
      <w:bookmarkEnd w:id="0"/>
      <w:r>
        <w:rPr>
          <w:rFonts w:hint="eastAsia" w:ascii="ＭＳ 明朝" w:hAnsi="ＭＳ 明朝" w:eastAsia="ＭＳ 明朝"/>
        </w:rPr>
        <w:br w:type="page"/>
      </w:r>
    </w:p>
    <w:p>
      <w:pPr>
        <w:pStyle w:val="0"/>
        <w:widowControl w:val="0"/>
        <w:autoSpaceDE w:val="0"/>
        <w:autoSpaceDN w:val="0"/>
        <w:adjustRightInd w:val="0"/>
        <w:spacing w:before="0" w:beforeLines="0" w:beforeAutospacing="0" w:after="0" w:afterLines="0" w:afterAutospacing="0" w:line="300" w:lineRule="auto"/>
        <w:ind w:left="0" w:leftChars="0" w:right="0" w:rightChars="0" w:firstLine="480" w:firstLineChars="20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別表第１（第４条、第５条関係）</w:t>
      </w:r>
    </w:p>
    <w:tbl>
      <w:tblPr>
        <w:tblStyle w:val="11"/>
        <w:tblW w:w="0" w:type="auto"/>
        <w:tblInd w:w="34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177"/>
        <w:gridCol w:w="3105"/>
        <w:gridCol w:w="3376"/>
      </w:tblGrid>
      <w:tr>
        <w:trPr>
          <w:trHeight w:val="628" w:hRule="atLeast"/>
        </w:trPr>
        <w:tc>
          <w:tcPr>
            <w:tcW w:w="2177"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spacing w:before="0" w:beforeLines="0" w:beforeAutospacing="0" w:after="0" w:afterLines="0" w:afterAutospacing="0" w:line="300" w:lineRule="auto"/>
              <w:ind w:firstLine="0"/>
              <w:jc w:val="center"/>
              <w:rPr>
                <w:rFonts w:hint="eastAsia"/>
              </w:rPr>
            </w:pPr>
            <w:r>
              <w:rPr>
                <w:rFonts w:hint="eastAsia" w:ascii="ＭＳ 明朝" w:hAnsi="ＭＳ 明朝" w:eastAsia="ＭＳ 明朝"/>
                <w:b w:val="0"/>
                <w:i w:val="0"/>
                <w:strike w:val="0"/>
                <w:color w:val="000000"/>
                <w:sz w:val="24"/>
                <w:u w:val="none" w:color="auto"/>
              </w:rPr>
              <w:t>事業名</w:t>
            </w:r>
          </w:p>
        </w:tc>
        <w:tc>
          <w:tcPr>
            <w:tcW w:w="3105"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spacing w:before="0" w:beforeLines="0" w:beforeAutospacing="0" w:after="0" w:afterLines="0" w:afterAutospacing="0" w:line="300" w:lineRule="auto"/>
              <w:ind w:left="0" w:leftChars="0" w:right="0" w:rightChars="0" w:firstLine="0" w:firstLineChars="0"/>
              <w:jc w:val="center"/>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事業内容</w:t>
            </w:r>
          </w:p>
        </w:tc>
        <w:tc>
          <w:tcPr>
            <w:tcW w:w="3376"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spacing w:before="0" w:beforeLines="0" w:beforeAutospacing="0" w:after="0" w:afterLines="0" w:afterAutospacing="0" w:line="300" w:lineRule="auto"/>
              <w:ind w:left="0" w:leftChars="0" w:right="0" w:rightChars="0" w:firstLine="0" w:firstLineChars="0"/>
              <w:jc w:val="center"/>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補助金の額</w:t>
            </w:r>
          </w:p>
        </w:tc>
      </w:tr>
      <w:tr>
        <w:trPr>
          <w:trHeight w:val="778" w:hRule="atLeast"/>
        </w:trPr>
        <w:tc>
          <w:tcPr>
            <w:tcW w:w="21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生産施設整備</w:t>
            </w:r>
          </w:p>
        </w:tc>
        <w:tc>
          <w:tcPr>
            <w:tcW w:w="3105"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園芸ハウスの新設及び附帯設備</w:t>
            </w:r>
          </w:p>
        </w:tc>
        <w:tc>
          <w:tcPr>
            <w:tcW w:w="3376"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補助対象経費の</w:t>
            </w:r>
            <w:r>
              <w:rPr>
                <w:rFonts w:hint="eastAsia" w:ascii="ＭＳ 明朝" w:hAnsi="ＭＳ 明朝" w:eastAsia="ＭＳ 明朝"/>
                <w:b w:val="0"/>
                <w:i w:val="0"/>
                <w:strike w:val="0"/>
                <w:color w:val="000000"/>
                <w:sz w:val="24"/>
                <w:u w:val="none" w:color="auto"/>
              </w:rPr>
              <w:t>2/3</w:t>
            </w:r>
            <w:r>
              <w:rPr>
                <w:rFonts w:hint="eastAsia" w:ascii="ＭＳ 明朝" w:hAnsi="ＭＳ 明朝" w:eastAsia="ＭＳ 明朝"/>
                <w:b w:val="0"/>
                <w:i w:val="0"/>
                <w:strike w:val="0"/>
                <w:color w:val="000000"/>
                <w:sz w:val="24"/>
                <w:u w:val="none" w:color="auto"/>
              </w:rPr>
              <w:t>以内で、上限</w:t>
            </w:r>
            <w:r>
              <w:rPr>
                <w:rFonts w:hint="eastAsia" w:ascii="ＭＳ 明朝" w:hAnsi="ＭＳ 明朝" w:eastAsia="ＭＳ 明朝"/>
                <w:b w:val="0"/>
                <w:i w:val="0"/>
                <w:strike w:val="0"/>
                <w:color w:val="000000"/>
                <w:sz w:val="24"/>
                <w:u w:val="none" w:color="auto"/>
              </w:rPr>
              <w:t>200</w:t>
            </w:r>
            <w:r>
              <w:rPr>
                <w:rFonts w:hint="eastAsia" w:ascii="ＭＳ 明朝" w:hAnsi="ＭＳ 明朝" w:eastAsia="ＭＳ 明朝"/>
                <w:b w:val="0"/>
                <w:i w:val="0"/>
                <w:strike w:val="0"/>
                <w:color w:val="000000"/>
                <w:sz w:val="24"/>
                <w:u w:val="none" w:color="auto"/>
              </w:rPr>
              <w:t>万円</w:t>
            </w:r>
          </w:p>
        </w:tc>
      </w:tr>
      <w:tr>
        <w:trPr>
          <w:trHeight w:val="696" w:hRule="atLeast"/>
        </w:trPr>
        <w:tc>
          <w:tcPr>
            <w:tcW w:w="21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10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auto"/>
              <w:jc w:val="both"/>
              <w:rPr>
                <w:rFonts w:hint="eastAsia" w:ascii="ＭＳ 明朝" w:hAnsi="ＭＳ 明朝" w:eastAsia="ＭＳ 明朝"/>
              </w:rPr>
            </w:pPr>
            <w:r>
              <w:rPr>
                <w:rFonts w:hint="eastAsia" w:ascii="ＭＳ 明朝" w:hAnsi="ＭＳ 明朝" w:eastAsia="ＭＳ 明朝"/>
                <w:sz w:val="24"/>
                <w:u w:val="none" w:color="auto"/>
              </w:rPr>
              <w:t>園芸ハウスの張り替え費用</w:t>
            </w:r>
          </w:p>
        </w:tc>
        <w:tc>
          <w:tcPr>
            <w:tcW w:w="33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auto"/>
              <w:jc w:val="both"/>
              <w:rPr>
                <w:rFonts w:hint="eastAsia" w:ascii="ＭＳ 明朝" w:hAnsi="ＭＳ 明朝" w:eastAsia="ＭＳ 明朝"/>
              </w:rPr>
            </w:pPr>
            <w:r>
              <w:rPr>
                <w:rFonts w:hint="eastAsia" w:ascii="ＭＳ 明朝" w:hAnsi="ＭＳ 明朝" w:eastAsia="ＭＳ 明朝"/>
                <w:b w:val="0"/>
                <w:i w:val="0"/>
                <w:strike w:val="0"/>
                <w:color w:val="000000"/>
                <w:sz w:val="24"/>
                <w:u w:val="none" w:color="auto"/>
              </w:rPr>
              <w:t>補助対象経費の</w:t>
            </w:r>
            <w:r>
              <w:rPr>
                <w:rFonts w:hint="eastAsia" w:ascii="ＭＳ 明朝" w:hAnsi="ＭＳ 明朝" w:eastAsia="ＭＳ 明朝"/>
                <w:b w:val="0"/>
                <w:i w:val="0"/>
                <w:strike w:val="0"/>
                <w:color w:val="000000"/>
                <w:sz w:val="24"/>
                <w:u w:val="none" w:color="auto"/>
              </w:rPr>
              <w:t>2/3</w:t>
            </w:r>
            <w:r>
              <w:rPr>
                <w:rFonts w:hint="eastAsia" w:ascii="ＭＳ 明朝" w:hAnsi="ＭＳ 明朝" w:eastAsia="ＭＳ 明朝"/>
                <w:b w:val="0"/>
                <w:i w:val="0"/>
                <w:strike w:val="0"/>
                <w:color w:val="000000"/>
                <w:sz w:val="24"/>
                <w:u w:val="none" w:color="auto"/>
              </w:rPr>
              <w:t>以内で、</w:t>
            </w:r>
            <w:r>
              <w:rPr>
                <w:rFonts w:hint="eastAsia" w:ascii="ＭＳ 明朝" w:hAnsi="ＭＳ 明朝" w:eastAsia="ＭＳ 明朝"/>
                <w:sz w:val="24"/>
              </w:rPr>
              <w:t>上限</w:t>
            </w:r>
            <w:r>
              <w:rPr>
                <w:rFonts w:hint="eastAsia" w:ascii="ＭＳ 明朝" w:hAnsi="ＭＳ 明朝" w:eastAsia="ＭＳ 明朝"/>
                <w:sz w:val="24"/>
              </w:rPr>
              <w:t>100</w:t>
            </w:r>
            <w:r>
              <w:rPr>
                <w:rFonts w:hint="eastAsia" w:ascii="ＭＳ 明朝" w:hAnsi="ＭＳ 明朝" w:eastAsia="ＭＳ 明朝"/>
                <w:sz w:val="24"/>
              </w:rPr>
              <w:t>万円</w:t>
            </w:r>
          </w:p>
        </w:tc>
      </w:tr>
      <w:tr>
        <w:trPr>
          <w:trHeight w:val="1167" w:hRule="atLeast"/>
        </w:trPr>
        <w:tc>
          <w:tcPr>
            <w:tcW w:w="21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農業機械導入</w:t>
            </w:r>
          </w:p>
        </w:tc>
        <w:tc>
          <w:tcPr>
            <w:tcW w:w="310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auto"/>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sz w:val="24"/>
              </w:rPr>
              <w:t>農業機械の導入及び修繕費</w:t>
            </w:r>
          </w:p>
        </w:tc>
        <w:tc>
          <w:tcPr>
            <w:tcW w:w="33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auto"/>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補助対象経費の</w:t>
            </w:r>
            <w:r>
              <w:rPr>
                <w:rFonts w:hint="eastAsia" w:ascii="ＭＳ 明朝" w:hAnsi="ＭＳ 明朝" w:eastAsia="ＭＳ 明朝"/>
                <w:b w:val="0"/>
                <w:i w:val="0"/>
                <w:strike w:val="0"/>
                <w:color w:val="000000"/>
                <w:sz w:val="24"/>
                <w:u w:val="none" w:color="auto"/>
              </w:rPr>
              <w:t>2/3</w:t>
            </w:r>
            <w:r>
              <w:rPr>
                <w:rFonts w:hint="eastAsia" w:ascii="ＭＳ 明朝" w:hAnsi="ＭＳ 明朝" w:eastAsia="ＭＳ 明朝"/>
                <w:b w:val="0"/>
                <w:i w:val="0"/>
                <w:strike w:val="0"/>
                <w:color w:val="000000"/>
                <w:sz w:val="24"/>
                <w:u w:val="none" w:color="auto"/>
              </w:rPr>
              <w:t>以内で、</w:t>
            </w:r>
            <w:r>
              <w:rPr>
                <w:rFonts w:hint="eastAsia" w:ascii="ＭＳ 明朝" w:hAnsi="ＭＳ 明朝" w:eastAsia="ＭＳ 明朝"/>
                <w:sz w:val="24"/>
              </w:rPr>
              <w:t>上限</w:t>
            </w:r>
            <w:r>
              <w:rPr>
                <w:rFonts w:hint="eastAsia" w:ascii="ＭＳ 明朝" w:hAnsi="ＭＳ 明朝" w:eastAsia="ＭＳ 明朝"/>
                <w:sz w:val="24"/>
              </w:rPr>
              <w:t>100</w:t>
            </w:r>
            <w:r>
              <w:rPr>
                <w:rFonts w:hint="eastAsia" w:ascii="ＭＳ 明朝" w:hAnsi="ＭＳ 明朝" w:eastAsia="ＭＳ 明朝"/>
                <w:sz w:val="24"/>
              </w:rPr>
              <w:t>万円、下限</w:t>
            </w:r>
            <w:r>
              <w:rPr>
                <w:rFonts w:hint="eastAsia" w:ascii="ＭＳ 明朝" w:hAnsi="ＭＳ 明朝" w:eastAsia="ＭＳ 明朝"/>
                <w:sz w:val="24"/>
              </w:rPr>
              <w:t>10</w:t>
            </w:r>
            <w:r>
              <w:rPr>
                <w:rFonts w:hint="eastAsia" w:ascii="ＭＳ 明朝" w:hAnsi="ＭＳ 明朝" w:eastAsia="ＭＳ 明朝"/>
                <w:sz w:val="24"/>
              </w:rPr>
              <w:t>万円</w:t>
            </w:r>
          </w:p>
        </w:tc>
      </w:tr>
      <w:tr>
        <w:trPr>
          <w:trHeight w:val="626" w:hRule="atLeast"/>
        </w:trPr>
        <w:tc>
          <w:tcPr>
            <w:tcW w:w="21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10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auto"/>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sz w:val="24"/>
              </w:rPr>
              <w:t>スマート農業に係る農業機械の導入費用</w:t>
            </w:r>
          </w:p>
        </w:tc>
        <w:tc>
          <w:tcPr>
            <w:tcW w:w="33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00" w:lineRule="auto"/>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補助対象経費の</w:t>
            </w:r>
            <w:r>
              <w:rPr>
                <w:rFonts w:hint="eastAsia" w:ascii="ＭＳ 明朝" w:hAnsi="ＭＳ 明朝" w:eastAsia="ＭＳ 明朝"/>
                <w:b w:val="0"/>
                <w:i w:val="0"/>
                <w:strike w:val="0"/>
                <w:color w:val="000000"/>
                <w:sz w:val="24"/>
                <w:u w:val="none" w:color="auto"/>
              </w:rPr>
              <w:t>3/4</w:t>
            </w:r>
            <w:r>
              <w:rPr>
                <w:rFonts w:hint="eastAsia" w:ascii="ＭＳ 明朝" w:hAnsi="ＭＳ 明朝" w:eastAsia="ＭＳ 明朝"/>
                <w:b w:val="0"/>
                <w:i w:val="0"/>
                <w:strike w:val="0"/>
                <w:color w:val="000000"/>
                <w:sz w:val="24"/>
                <w:u w:val="none" w:color="auto"/>
              </w:rPr>
              <w:t>以内で、上限</w:t>
            </w:r>
            <w:r>
              <w:rPr>
                <w:rFonts w:hint="eastAsia" w:ascii="ＭＳ 明朝" w:hAnsi="ＭＳ 明朝" w:eastAsia="ＭＳ 明朝"/>
                <w:b w:val="0"/>
                <w:i w:val="0"/>
                <w:strike w:val="0"/>
                <w:color w:val="000000"/>
                <w:sz w:val="24"/>
                <w:u w:val="none" w:color="auto"/>
              </w:rPr>
              <w:t>225</w:t>
            </w:r>
            <w:r>
              <w:rPr>
                <w:rFonts w:hint="eastAsia" w:ascii="ＭＳ 明朝" w:hAnsi="ＭＳ 明朝" w:eastAsia="ＭＳ 明朝"/>
                <w:b w:val="0"/>
                <w:i w:val="0"/>
                <w:strike w:val="0"/>
                <w:color w:val="000000"/>
                <w:sz w:val="24"/>
                <w:u w:val="none" w:color="auto"/>
              </w:rPr>
              <w:t>万円</w:t>
            </w:r>
          </w:p>
        </w:tc>
      </w:tr>
    </w:tbl>
    <w:p>
      <w:pPr>
        <w:pStyle w:val="0"/>
        <w:widowControl w:val="0"/>
        <w:autoSpaceDE w:val="0"/>
        <w:autoSpaceDN w:val="0"/>
        <w:adjustRightInd w:val="0"/>
        <w:spacing w:before="0" w:beforeLines="0" w:beforeAutospacing="0" w:after="0" w:afterLines="0" w:afterAutospacing="0" w:line="300" w:lineRule="auto"/>
        <w:ind w:left="0" w:leftChars="0" w:right="0" w:rightChars="0" w:firstLine="480" w:firstLineChars="20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4"/>
          <w:u w:val="none" w:color="auto"/>
        </w:rPr>
        <w:t>備考　水稲栽培に活用できるもの、農業以外への汎用性のあるものは対象外と</w:t>
      </w:r>
    </w:p>
    <w:p>
      <w:pPr>
        <w:pStyle w:val="0"/>
        <w:widowControl w:val="0"/>
        <w:autoSpaceDE w:val="0"/>
        <w:autoSpaceDN w:val="0"/>
        <w:adjustRightInd w:val="0"/>
        <w:spacing w:before="0" w:beforeLines="0" w:beforeAutospacing="0" w:after="0" w:afterLines="0" w:afterAutospacing="0" w:line="300" w:lineRule="auto"/>
        <w:ind w:left="0" w:leftChars="0" w:right="0" w:rightChars="0" w:firstLine="720" w:firstLineChars="30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4"/>
          <w:u w:val="none" w:color="auto"/>
        </w:rPr>
        <w:t>　　する。</w:t>
      </w:r>
    </w:p>
    <w:p>
      <w:pPr>
        <w:pStyle w:val="0"/>
        <w:widowControl w:val="0"/>
        <w:autoSpaceDE w:val="0"/>
        <w:autoSpaceDN w:val="0"/>
        <w:adjustRightInd w:val="0"/>
        <w:spacing w:before="0" w:beforeLines="0" w:beforeAutospacing="0" w:after="0" w:afterLines="0" w:afterAutospacing="0" w:line="300" w:lineRule="auto"/>
        <w:ind w:left="480" w:hanging="240"/>
        <w:jc w:val="left"/>
        <w:rPr>
          <w:rFonts w:hint="eastAsia" w:ascii="ＭＳ 明朝" w:hAnsi="ＭＳ 明朝" w:eastAsia="ＭＳ 明朝"/>
          <w:b w:val="0"/>
          <w:i w:val="0"/>
          <w:strike w:val="0"/>
          <w:color w:val="auto"/>
          <w:u w:val="none" w:color="auto"/>
        </w:rPr>
      </w:pPr>
    </w:p>
    <w:p>
      <w:pPr>
        <w:pStyle w:val="0"/>
        <w:widowControl w:val="0"/>
        <w:autoSpaceDE w:val="0"/>
        <w:autoSpaceDN w:val="0"/>
        <w:adjustRightInd w:val="0"/>
        <w:spacing w:before="0" w:beforeLines="0" w:beforeAutospacing="0" w:after="0" w:afterLines="0" w:afterAutospacing="0" w:line="300" w:lineRule="auto"/>
        <w:ind w:left="0" w:leftChars="0" w:right="0" w:rightChars="0" w:firstLine="480" w:firstLineChars="20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別表第２（第４条関係）　</w:t>
      </w:r>
    </w:p>
    <w:tbl>
      <w:tblPr>
        <w:tblStyle w:val="11"/>
        <w:tblW w:w="0" w:type="auto"/>
        <w:tblInd w:w="34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4157"/>
        <w:gridCol w:w="4501"/>
      </w:tblGrid>
      <w:tr>
        <w:trPr/>
        <w:tc>
          <w:tcPr>
            <w:tcW w:w="4157"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autoSpaceDE w:val="0"/>
              <w:autoSpaceDN w:val="0"/>
              <w:adjustRightInd w:val="0"/>
              <w:spacing w:before="0" w:beforeLines="0" w:beforeAutospacing="0" w:after="0" w:afterLines="0" w:afterAutospacing="0" w:line="300" w:lineRule="auto"/>
              <w:ind w:firstLine="0"/>
              <w:jc w:val="center"/>
              <w:rPr>
                <w:rFonts w:hint="eastAsia"/>
              </w:rPr>
            </w:pPr>
            <w:bookmarkStart w:id="1" w:name="_GoBack"/>
            <w:bookmarkEnd w:id="1"/>
            <w:r>
              <w:rPr>
                <w:rFonts w:hint="eastAsia" w:ascii="ＭＳ 明朝" w:hAnsi="ＭＳ 明朝" w:eastAsia="ＭＳ 明朝"/>
                <w:b w:val="0"/>
                <w:i w:val="0"/>
                <w:strike w:val="0"/>
                <w:color w:val="000000"/>
                <w:sz w:val="24"/>
                <w:u w:val="none" w:color="auto"/>
              </w:rPr>
              <w:t>対象作物</w:t>
            </w:r>
          </w:p>
        </w:tc>
        <w:tc>
          <w:tcPr>
            <w:tcW w:w="4501"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autoSpaceDE w:val="0"/>
              <w:autoSpaceDN w:val="0"/>
              <w:adjustRightInd w:val="0"/>
              <w:spacing w:before="0" w:beforeLines="0" w:beforeAutospacing="0" w:after="0" w:afterLines="0" w:afterAutospacing="0" w:line="300" w:lineRule="auto"/>
              <w:ind w:firstLine="0"/>
              <w:jc w:val="center"/>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事業内容</w:t>
            </w:r>
          </w:p>
        </w:tc>
      </w:tr>
      <w:tr>
        <w:trPr/>
        <w:tc>
          <w:tcPr>
            <w:tcW w:w="4157"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rPr>
            </w:pPr>
            <w:r>
              <w:rPr>
                <w:rFonts w:hint="eastAsia" w:ascii="ＭＳ 明朝" w:hAnsi="ＭＳ 明朝" w:eastAsia="ＭＳ 明朝"/>
                <w:b w:val="0"/>
                <w:i w:val="0"/>
                <w:strike w:val="0"/>
                <w:color w:val="000000"/>
                <w:sz w:val="24"/>
                <w:u w:val="none" w:color="auto"/>
              </w:rPr>
              <w:t>野菜</w:t>
            </w:r>
          </w:p>
        </w:tc>
        <w:tc>
          <w:tcPr>
            <w:tcW w:w="4501"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かぶ、かぼちゃ、チンゲンサイ、トマト・ミニトマト、なす、ねぎ、ブロッコリー</w:t>
            </w:r>
          </w:p>
        </w:tc>
      </w:tr>
      <w:tr>
        <w:trPr/>
        <w:tc>
          <w:tcPr>
            <w:tcW w:w="4157"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rPr>
            </w:pPr>
            <w:r>
              <w:rPr>
                <w:rFonts w:hint="eastAsia" w:ascii="ＭＳ 明朝" w:hAnsi="ＭＳ 明朝" w:eastAsia="ＭＳ 明朝"/>
                <w:b w:val="0"/>
                <w:i w:val="0"/>
                <w:strike w:val="0"/>
                <w:color w:val="000000"/>
                <w:sz w:val="24"/>
                <w:u w:val="none" w:color="auto"/>
              </w:rPr>
              <w:t>果樹</w:t>
            </w:r>
          </w:p>
        </w:tc>
        <w:tc>
          <w:tcPr>
            <w:tcW w:w="4501"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いちじく、柿、すもも、ぶどう</w:t>
            </w:r>
          </w:p>
        </w:tc>
      </w:tr>
      <w:tr>
        <w:trPr/>
        <w:tc>
          <w:tcPr>
            <w:tcW w:w="4157"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rPr>
            </w:pPr>
            <w:r>
              <w:rPr>
                <w:rFonts w:hint="eastAsia" w:ascii="ＭＳ 明朝" w:hAnsi="ＭＳ 明朝" w:eastAsia="ＭＳ 明朝"/>
                <w:b w:val="0"/>
                <w:i w:val="0"/>
                <w:strike w:val="0"/>
                <w:color w:val="000000"/>
                <w:sz w:val="24"/>
                <w:u w:val="none" w:color="auto"/>
              </w:rPr>
              <w:t>その他作物</w:t>
            </w:r>
          </w:p>
        </w:tc>
        <w:tc>
          <w:tcPr>
            <w:tcW w:w="4501"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autoSpaceDE w:val="0"/>
              <w:autoSpaceDN w:val="0"/>
              <w:adjustRightInd w:val="0"/>
              <w:spacing w:before="0" w:beforeLines="0" w:beforeAutospacing="0" w:after="0" w:afterLines="0" w:afterAutospacing="0" w:line="300" w:lineRule="auto"/>
              <w:ind w:firstLine="0"/>
              <w:jc w:val="both"/>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sz w:val="24"/>
                <w:u w:val="none" w:color="auto"/>
              </w:rPr>
              <w:t>はと麦、花き・花木</w:t>
            </w:r>
          </w:p>
        </w:tc>
      </w:tr>
    </w:tbl>
    <w:p>
      <w:pPr>
        <w:pStyle w:val="0"/>
        <w:widowControl w:val="0"/>
        <w:autoSpaceDE w:val="0"/>
        <w:autoSpaceDN w:val="0"/>
        <w:adjustRightInd w:val="0"/>
        <w:spacing w:before="0" w:beforeLines="0" w:beforeAutospacing="0" w:after="0" w:afterLines="0" w:afterAutospacing="0" w:line="300" w:lineRule="auto"/>
        <w:ind w:left="0" w:leftChars="0" w:right="0" w:rightChars="0" w:firstLine="240" w:firstLineChars="100"/>
        <w:jc w:val="left"/>
        <w:rPr>
          <w:rFonts w:hint="default" w:ascii="Arial" w:hAnsi="Arial" w:eastAsia="Calibri"/>
          <w:color w:val="auto"/>
        </w:rPr>
        <w:sectPr>
          <w:pgSz w:w="11905" w:h="16837"/>
          <w:pgMar w:top="1700" w:right="1417" w:bottom="1700" w:left="1417" w:header="720" w:footer="720" w:gutter="0"/>
          <w:cols w:space="720"/>
          <w:textDirection w:val="lrTb"/>
          <w:docGrid w:linePitch="326"/>
        </w:sectPr>
      </w:pPr>
      <w:r>
        <w:rPr>
          <w:rFonts w:hint="eastAsia"/>
        </w:rPr>
        <w:br w:type="page"/>
      </w:r>
    </w:p>
    <w:p>
      <w:pPr>
        <w:pStyle w:val="0"/>
        <w:rPr>
          <w:rFonts w:hint="default" w:ascii="ＭＳ 明朝" w:hAnsi="ＭＳ 明朝"/>
          <w:color w:val="000000"/>
        </w:rPr>
      </w:pPr>
    </w:p>
    <w:sectPr>
      <w:headerReference r:id="rId6" w:type="even"/>
      <w:headerReference r:id="rId7" w:type="default"/>
      <w:footerReference r:id="rId9" w:type="even"/>
      <w:footerReference r:id="rId10" w:type="default"/>
      <w:headerReference r:id="rId5" w:type="first"/>
      <w:footerReference r:id="rId8" w:type="first"/>
      <w:pgSz w:w="11905" w:h="16837"/>
      <w:pgMar w:top="1417" w:right="1417" w:bottom="1417" w:left="1701" w:header="720" w:footer="720" w:gutter="0"/>
      <w:cols w:space="720"/>
      <w:textDirection w:val="lrTb"/>
      <w:docGrid w:type="linesAndChars" w:linePitch="451"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ＰＯＰ４B">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ハイカラＰＯＰ体H">
    <w:panose1 w:val="00000000000000000000"/>
    <w:charset w:val="80"/>
    <w:family w:val="modern"/>
    <w:notTrueType/>
    <w:pitch w:val="fixed"/>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S創英丸ﾎﾟｯﾌﾟ体">
    <w:panose1 w:val="00000000000000000000"/>
    <w:charset w:val="80"/>
    <w:family w:val="modern"/>
    <w:notTrueType/>
    <w:pitch w:val="variable"/>
    <w:sig w:usb0="00000000" w:usb1="00000000" w:usb2="00000000" w:usb3="00000000" w:csb0="01008200" w:csb1="00000000"/>
  </w:font>
  <w:font w:name="HG高橋隷書体">
    <w:panose1 w:val="00000000000000000000"/>
    <w:charset w:val="80"/>
    <w:family w:val="script"/>
    <w:notTrueType/>
    <w:pitch w:val="fixed"/>
    <w:sig w:usb0="00000000" w:usb1="00000000" w:usb2="00000000" w:usb3="00000000" w:csb0="01008200" w:csb1="00000000"/>
  </w:font>
  <w:font w:name="HG数字032">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36"/>
  <w:drawingGridVerticalSpacing w:val="225"/>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autoSpaceDE w:val="1"/>
      <w:autoSpaceDN w:val="1"/>
      <w:adjustRightInd w:val="1"/>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293</TotalTime>
  <Pages>4</Pages>
  <Words>24</Words>
  <Characters>1549</Characters>
  <Application>JUST Note</Application>
  <Lines>207</Lines>
  <Paragraphs>56</Paragraphs>
  <CharactersWithSpaces>1586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t-kita</cp:lastModifiedBy>
  <cp:lastPrinted>2022-02-02T07:06:04Z</cp:lastPrinted>
  <dcterms:created xsi:type="dcterms:W3CDTF">2018-04-13T16:19:00Z</dcterms:created>
  <dcterms:modified xsi:type="dcterms:W3CDTF">2022-03-01T23:42:06Z</dcterms:modified>
  <cp:revision>25</cp:revision>
</cp:coreProperties>
</file>