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 w:asciiTheme="minorEastAsia" w:hAnsiTheme="minorEastAsia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年　　月　　日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宝達志水町長　様</w:t>
      </w:r>
    </w:p>
    <w:p>
      <w:pPr>
        <w:pStyle w:val="0"/>
        <w:wordWrap w:val="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連絡先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宝達志水町産地づくり事業提案書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5475"/>
      </w:tblGrid>
      <w:tr>
        <w:trPr>
          <w:trHeight w:val="763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事業名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対象品目（本事業で取り組む品目名を記入）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78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事業の目的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3227" w:type="dxa"/>
            <w:vAlign w:val="top"/>
          </w:tcPr>
          <w:p>
            <w:pPr>
              <w:pStyle w:val="0"/>
              <w:ind w:left="240" w:hanging="24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事業の実施内容及び計　　　画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事業のスケジュール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3227" w:type="dxa"/>
            <w:vAlign w:val="top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６　整備により期待される事業の効果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７　その他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117</Characters>
  <Application>JUST Note</Application>
  <Lines>41</Lines>
  <Paragraphs>14</Paragraphs>
  <Company>宝達志水町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t-kita</dc:creator>
  <cp:lastModifiedBy>松田 真由美</cp:lastModifiedBy>
  <cp:lastPrinted>2022-01-26T08:40:47Z</cp:lastPrinted>
  <dcterms:created xsi:type="dcterms:W3CDTF">2021-12-28T06:27:00Z</dcterms:created>
  <dcterms:modified xsi:type="dcterms:W3CDTF">2022-02-16T02:31:17Z</dcterms:modified>
  <cp:revision>2</cp:revision>
</cp:coreProperties>
</file>